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17DE" w14:textId="56D93EF4" w:rsidR="00FF3ECA" w:rsidRPr="00ED1FCB" w:rsidRDefault="00FF3ECA" w:rsidP="00ED1FCB">
      <w:pPr>
        <w:rPr>
          <w:lang w:val="en-GB"/>
        </w:rPr>
      </w:pPr>
    </w:p>
    <w:p w14:paraId="6750E876" w14:textId="25F2DE32" w:rsidR="00ED1FCB" w:rsidRPr="00ED1FCB" w:rsidRDefault="00ED1FCB" w:rsidP="00ED1FCB">
      <w:pPr>
        <w:rPr>
          <w:lang w:val="en-GB"/>
        </w:rPr>
      </w:pPr>
    </w:p>
    <w:p w14:paraId="7142EA25" w14:textId="2F1D804F" w:rsidR="00ED1FCB" w:rsidRPr="00ED1FCB" w:rsidRDefault="00ED1FCB" w:rsidP="00ED1FCB">
      <w:pPr>
        <w:rPr>
          <w:lang w:val="en-GB"/>
        </w:rPr>
      </w:pPr>
    </w:p>
    <w:p w14:paraId="19D01BB6" w14:textId="55A01237" w:rsidR="00ED1FCB" w:rsidRPr="00D86125" w:rsidRDefault="00ED1FCB" w:rsidP="00ED1FCB">
      <w:pPr>
        <w:jc w:val="center"/>
        <w:rPr>
          <w:b/>
          <w:bCs/>
          <w:sz w:val="32"/>
          <w:szCs w:val="32"/>
          <w:lang w:val="en-GB"/>
        </w:rPr>
      </w:pPr>
      <w:r w:rsidRPr="00D86125">
        <w:rPr>
          <w:b/>
          <w:bCs/>
          <w:sz w:val="32"/>
          <w:szCs w:val="32"/>
          <w:lang w:val="en-GB"/>
        </w:rPr>
        <w:t>Stakeholder workshop</w:t>
      </w:r>
    </w:p>
    <w:p w14:paraId="6753E770" w14:textId="411B0AE4" w:rsidR="00ED1FCB" w:rsidRPr="00ED1FCB" w:rsidRDefault="00ED1FCB" w:rsidP="00ED1FCB">
      <w:pPr>
        <w:jc w:val="center"/>
        <w:rPr>
          <w:b/>
          <w:bCs/>
          <w:sz w:val="28"/>
          <w:szCs w:val="28"/>
          <w:lang w:val="en-GB"/>
        </w:rPr>
      </w:pPr>
      <w:r w:rsidRPr="00ED1FCB">
        <w:rPr>
          <w:b/>
          <w:bCs/>
          <w:sz w:val="28"/>
          <w:szCs w:val="28"/>
          <w:lang w:val="en-GB"/>
        </w:rPr>
        <w:t xml:space="preserve">Hungary-Croatia </w:t>
      </w:r>
      <w:r w:rsidR="00D86125">
        <w:rPr>
          <w:b/>
          <w:bCs/>
          <w:sz w:val="28"/>
          <w:szCs w:val="28"/>
          <w:lang w:val="en-GB"/>
        </w:rPr>
        <w:t xml:space="preserve">Interreg Programme </w:t>
      </w:r>
      <w:r w:rsidRPr="00ED1FCB">
        <w:rPr>
          <w:b/>
          <w:bCs/>
          <w:sz w:val="28"/>
          <w:szCs w:val="28"/>
          <w:lang w:val="en-GB"/>
        </w:rPr>
        <w:t>2021-2027</w:t>
      </w:r>
    </w:p>
    <w:p w14:paraId="2DDCCCE1" w14:textId="16E04C01" w:rsidR="00ED1FCB" w:rsidRDefault="00ED1FCB" w:rsidP="00ED1FCB">
      <w:pPr>
        <w:rPr>
          <w:lang w:val="en-GB"/>
        </w:rPr>
      </w:pPr>
    </w:p>
    <w:p w14:paraId="18D48EC2" w14:textId="6E13D23F" w:rsidR="00ED1FCB" w:rsidRPr="00D86125" w:rsidRDefault="00ED1FCB" w:rsidP="00ED1FCB">
      <w:pPr>
        <w:rPr>
          <w:lang w:val="en-GB"/>
        </w:rPr>
      </w:pPr>
      <w:r w:rsidRPr="00D86125">
        <w:rPr>
          <w:lang w:val="en-GB"/>
        </w:rPr>
        <w:t>Date:</w:t>
      </w:r>
      <w:r w:rsidRPr="00D86125">
        <w:rPr>
          <w:lang w:val="en-GB"/>
        </w:rPr>
        <w:tab/>
      </w:r>
      <w:r w:rsidRPr="00D86125">
        <w:rPr>
          <w:lang w:val="en-GB"/>
        </w:rPr>
        <w:tab/>
      </w:r>
      <w:r w:rsidR="00B32970">
        <w:rPr>
          <w:lang w:val="en-GB"/>
        </w:rPr>
        <w:t>13</w:t>
      </w:r>
      <w:r w:rsidRPr="00D86125">
        <w:rPr>
          <w:lang w:val="en-GB"/>
        </w:rPr>
        <w:t xml:space="preserve"> April 2021, 10:00</w:t>
      </w:r>
    </w:p>
    <w:p w14:paraId="11A690F2" w14:textId="620CE9CA" w:rsidR="00D86125" w:rsidRDefault="00D86125" w:rsidP="00B32970">
      <w:pPr>
        <w:ind w:left="1410" w:hanging="1410"/>
        <w:rPr>
          <w:lang w:val="en-GB"/>
        </w:rPr>
      </w:pPr>
      <w:r>
        <w:rPr>
          <w:lang w:val="en-GB"/>
        </w:rPr>
        <w:t>Thematic area:</w:t>
      </w:r>
      <w:r>
        <w:rPr>
          <w:lang w:val="en-GB"/>
        </w:rPr>
        <w:tab/>
        <w:t>PO</w:t>
      </w:r>
      <w:r w:rsidR="00781554">
        <w:rPr>
          <w:lang w:val="en-GB"/>
        </w:rPr>
        <w:t>4, specific objective “</w:t>
      </w:r>
      <w:r w:rsidR="00B32970">
        <w:rPr>
          <w:lang w:val="en-GB"/>
        </w:rPr>
        <w:t>education, training and lifelong learning</w:t>
      </w:r>
      <w:r w:rsidR="00781554">
        <w:rPr>
          <w:lang w:val="en-GB"/>
        </w:rPr>
        <w:t>”</w:t>
      </w:r>
      <w:r w:rsidR="00B32970">
        <w:rPr>
          <w:lang w:val="en-GB"/>
        </w:rPr>
        <w:t>,</w:t>
      </w:r>
      <w:r w:rsidR="00B32970">
        <w:rPr>
          <w:lang w:val="en-GB"/>
        </w:rPr>
        <w:br/>
        <w:t>Interreg-specific objective (ISO) “a better cooperation governance”</w:t>
      </w:r>
    </w:p>
    <w:p w14:paraId="385B6D18" w14:textId="44496492" w:rsidR="003747D5" w:rsidRDefault="00BC2002" w:rsidP="003747D5">
      <w:pPr>
        <w:rPr>
          <w:lang w:val="en-GB"/>
        </w:rPr>
      </w:pPr>
      <w:r>
        <w:rPr>
          <w:lang w:val="en-GB"/>
        </w:rPr>
        <w:t>List of participants:</w:t>
      </w:r>
    </w:p>
    <w:p w14:paraId="06BAD0D1" w14:textId="5C6E4B8A" w:rsidR="00BC2002" w:rsidRPr="004B05C9" w:rsidRDefault="00BC2002" w:rsidP="004B05C9">
      <w:pPr>
        <w:pStyle w:val="Listaszerbekezds"/>
        <w:numPr>
          <w:ilvl w:val="0"/>
          <w:numId w:val="10"/>
        </w:numPr>
        <w:rPr>
          <w:lang w:val="en-GB"/>
        </w:rPr>
      </w:pPr>
      <w:proofErr w:type="spellStart"/>
      <w:r w:rsidRPr="004B05C9">
        <w:rPr>
          <w:lang w:val="en-GB"/>
        </w:rPr>
        <w:t>Miroslava</w:t>
      </w:r>
      <w:proofErr w:type="spellEnd"/>
      <w:r w:rsidRPr="004B05C9">
        <w:rPr>
          <w:lang w:val="en-GB"/>
        </w:rPr>
        <w:t xml:space="preserve"> Bato</w:t>
      </w:r>
      <w:r w:rsidR="004B05C9" w:rsidRPr="004B05C9">
        <w:rPr>
          <w:lang w:val="en-GB"/>
        </w:rPr>
        <w:t xml:space="preserve">, RA VIDRA, </w:t>
      </w:r>
      <w:r w:rsidR="004B05C9" w:rsidRPr="004B05C9">
        <w:rPr>
          <w:lang w:val="en-GB"/>
        </w:rPr>
        <w:t>Miroslava.bato@ravidra.hr</w:t>
      </w:r>
    </w:p>
    <w:p w14:paraId="6563559E" w14:textId="77777777" w:rsidR="00BC2002" w:rsidRPr="004B05C9" w:rsidRDefault="00BC2002" w:rsidP="004B05C9">
      <w:pPr>
        <w:pStyle w:val="Listaszerbekezds"/>
        <w:numPr>
          <w:ilvl w:val="0"/>
          <w:numId w:val="10"/>
        </w:numPr>
        <w:rPr>
          <w:lang w:val="en-GB"/>
        </w:rPr>
      </w:pPr>
      <w:r w:rsidRPr="004B05C9">
        <w:rPr>
          <w:lang w:val="en-GB"/>
        </w:rPr>
        <w:t xml:space="preserve">Luka </w:t>
      </w:r>
      <w:proofErr w:type="spellStart"/>
      <w:r w:rsidRPr="004B05C9">
        <w:rPr>
          <w:lang w:val="en-GB"/>
        </w:rPr>
        <w:t>Magdić</w:t>
      </w:r>
      <w:proofErr w:type="spellEnd"/>
      <w:r w:rsidRPr="004B05C9">
        <w:rPr>
          <w:lang w:val="en-GB"/>
        </w:rPr>
        <w:t xml:space="preserve"> - Development Agency of Osijek-</w:t>
      </w:r>
      <w:proofErr w:type="spellStart"/>
      <w:r w:rsidRPr="004B05C9">
        <w:rPr>
          <w:lang w:val="en-GB"/>
        </w:rPr>
        <w:t>Baranja</w:t>
      </w:r>
      <w:proofErr w:type="spellEnd"/>
      <w:r w:rsidRPr="004B05C9">
        <w:rPr>
          <w:lang w:val="en-GB"/>
        </w:rPr>
        <w:t xml:space="preserve"> County</w:t>
      </w:r>
    </w:p>
    <w:p w14:paraId="40574FFF" w14:textId="341D807C" w:rsidR="00BC2002" w:rsidRPr="004B05C9" w:rsidRDefault="00BC2002" w:rsidP="004B05C9">
      <w:pPr>
        <w:pStyle w:val="Listaszerbekezds"/>
        <w:numPr>
          <w:ilvl w:val="0"/>
          <w:numId w:val="10"/>
        </w:numPr>
        <w:rPr>
          <w:lang w:val="en-GB"/>
        </w:rPr>
      </w:pPr>
      <w:r w:rsidRPr="004B05C9">
        <w:rPr>
          <w:lang w:val="en-GB"/>
        </w:rPr>
        <w:t>Zrinka Šajn, HU</w:t>
      </w:r>
      <w:r w:rsidR="004B05C9" w:rsidRPr="004B05C9">
        <w:rPr>
          <w:lang w:val="en-GB"/>
        </w:rPr>
        <w:t>-</w:t>
      </w:r>
      <w:r w:rsidRPr="004B05C9">
        <w:rPr>
          <w:lang w:val="en-GB"/>
        </w:rPr>
        <w:t>HR</w:t>
      </w:r>
      <w:r w:rsidR="004B05C9" w:rsidRPr="004B05C9">
        <w:rPr>
          <w:lang w:val="en-GB"/>
        </w:rPr>
        <w:t xml:space="preserve"> </w:t>
      </w:r>
      <w:r w:rsidRPr="004B05C9">
        <w:rPr>
          <w:lang w:val="en-GB"/>
        </w:rPr>
        <w:t>JS, sajn@huhr-cbc.com</w:t>
      </w:r>
    </w:p>
    <w:p w14:paraId="4178186A" w14:textId="77777777" w:rsidR="00BC2002" w:rsidRPr="004B05C9" w:rsidRDefault="00BC2002" w:rsidP="004B05C9">
      <w:pPr>
        <w:pStyle w:val="Listaszerbekezds"/>
        <w:numPr>
          <w:ilvl w:val="0"/>
          <w:numId w:val="10"/>
        </w:numPr>
        <w:rPr>
          <w:lang w:val="en-GB"/>
        </w:rPr>
      </w:pPr>
      <w:r w:rsidRPr="004B05C9">
        <w:rPr>
          <w:lang w:val="en-GB"/>
        </w:rPr>
        <w:t xml:space="preserve">Robert </w:t>
      </w:r>
      <w:proofErr w:type="spellStart"/>
      <w:r w:rsidRPr="004B05C9">
        <w:rPr>
          <w:lang w:val="en-GB"/>
        </w:rPr>
        <w:t>Dudas</w:t>
      </w:r>
      <w:proofErr w:type="spellEnd"/>
      <w:r w:rsidRPr="004B05C9">
        <w:rPr>
          <w:lang w:val="en-GB"/>
        </w:rPr>
        <w:t>, Pannon EGTC</w:t>
      </w:r>
    </w:p>
    <w:p w14:paraId="2E7B8E47" w14:textId="6AD6DCD3" w:rsidR="00BC2002" w:rsidRPr="004B05C9" w:rsidRDefault="00BC2002" w:rsidP="004B05C9">
      <w:pPr>
        <w:pStyle w:val="Listaszerbekezds"/>
        <w:numPr>
          <w:ilvl w:val="0"/>
          <w:numId w:val="10"/>
        </w:numPr>
        <w:rPr>
          <w:lang w:val="en-GB"/>
        </w:rPr>
      </w:pPr>
      <w:proofErr w:type="spellStart"/>
      <w:r w:rsidRPr="004B05C9">
        <w:rPr>
          <w:lang w:val="en-GB"/>
        </w:rPr>
        <w:t>Lorant</w:t>
      </w:r>
      <w:proofErr w:type="spellEnd"/>
      <w:r w:rsidRPr="004B05C9">
        <w:rPr>
          <w:lang w:val="en-GB"/>
        </w:rPr>
        <w:t xml:space="preserve"> Deme, HBH Strategy and Development </w:t>
      </w:r>
      <w:proofErr w:type="gramStart"/>
      <w:r w:rsidRPr="004B05C9">
        <w:rPr>
          <w:lang w:val="en-GB"/>
        </w:rPr>
        <w:t>Ltd,,</w:t>
      </w:r>
      <w:proofErr w:type="gramEnd"/>
      <w:r w:rsidRPr="004B05C9">
        <w:rPr>
          <w:lang w:val="en-GB"/>
        </w:rPr>
        <w:t xml:space="preserve"> deme.lorant@hbhe.hu</w:t>
      </w:r>
    </w:p>
    <w:p w14:paraId="550DFEBA" w14:textId="77777777" w:rsidR="00BC2002" w:rsidRPr="004B05C9" w:rsidRDefault="00BC2002" w:rsidP="004B05C9">
      <w:pPr>
        <w:pStyle w:val="Listaszerbekezds"/>
        <w:numPr>
          <w:ilvl w:val="0"/>
          <w:numId w:val="10"/>
        </w:numPr>
        <w:rPr>
          <w:lang w:val="en-GB"/>
        </w:rPr>
      </w:pPr>
      <w:r w:rsidRPr="004B05C9">
        <w:rPr>
          <w:lang w:val="en-GB"/>
        </w:rPr>
        <w:t>From RA VIDRA to Everyone:  10:42 AM</w:t>
      </w:r>
    </w:p>
    <w:p w14:paraId="2D24C532" w14:textId="77777777" w:rsidR="00BC2002" w:rsidRPr="004B05C9" w:rsidRDefault="00BC2002" w:rsidP="004B05C9">
      <w:pPr>
        <w:pStyle w:val="Listaszerbekezds"/>
        <w:numPr>
          <w:ilvl w:val="0"/>
          <w:numId w:val="10"/>
        </w:numPr>
        <w:rPr>
          <w:lang w:val="en-GB"/>
        </w:rPr>
      </w:pPr>
      <w:r w:rsidRPr="004B05C9">
        <w:rPr>
          <w:lang w:val="en-GB"/>
        </w:rPr>
        <w:t xml:space="preserve">Damir </w:t>
      </w:r>
      <w:proofErr w:type="spellStart"/>
      <w:r w:rsidRPr="004B05C9">
        <w:rPr>
          <w:lang w:val="en-GB"/>
        </w:rPr>
        <w:t>Lajoš</w:t>
      </w:r>
      <w:proofErr w:type="spellEnd"/>
      <w:r w:rsidRPr="004B05C9">
        <w:rPr>
          <w:lang w:val="en-GB"/>
        </w:rPr>
        <w:t>, Osijek-</w:t>
      </w:r>
      <w:proofErr w:type="spellStart"/>
      <w:r w:rsidRPr="004B05C9">
        <w:rPr>
          <w:lang w:val="en-GB"/>
        </w:rPr>
        <w:t>Baranja</w:t>
      </w:r>
      <w:proofErr w:type="spellEnd"/>
      <w:r w:rsidRPr="004B05C9">
        <w:rPr>
          <w:lang w:val="en-GB"/>
        </w:rPr>
        <w:t xml:space="preserve"> County, damir.lajos@obz.hr</w:t>
      </w:r>
    </w:p>
    <w:p w14:paraId="04782F17" w14:textId="77777777" w:rsidR="00BC2002" w:rsidRPr="004B05C9" w:rsidRDefault="00BC2002" w:rsidP="004B05C9">
      <w:pPr>
        <w:pStyle w:val="Listaszerbekezds"/>
        <w:numPr>
          <w:ilvl w:val="0"/>
          <w:numId w:val="10"/>
        </w:numPr>
        <w:rPr>
          <w:lang w:val="en-GB"/>
        </w:rPr>
      </w:pPr>
      <w:r w:rsidRPr="004B05C9">
        <w:rPr>
          <w:lang w:val="en-GB"/>
        </w:rPr>
        <w:t xml:space="preserve">Senada </w:t>
      </w:r>
      <w:proofErr w:type="spellStart"/>
      <w:r w:rsidRPr="004B05C9">
        <w:rPr>
          <w:lang w:val="en-GB"/>
        </w:rPr>
        <w:t>Ranilović</w:t>
      </w:r>
      <w:proofErr w:type="spellEnd"/>
      <w:r w:rsidRPr="004B05C9">
        <w:rPr>
          <w:lang w:val="en-GB"/>
        </w:rPr>
        <w:t xml:space="preserve">, PORA Regional Development Agency of Koprivnica </w:t>
      </w:r>
      <w:proofErr w:type="spellStart"/>
      <w:r w:rsidRPr="004B05C9">
        <w:rPr>
          <w:lang w:val="en-GB"/>
        </w:rPr>
        <w:t>Križevci</w:t>
      </w:r>
      <w:proofErr w:type="spellEnd"/>
      <w:r w:rsidRPr="004B05C9">
        <w:rPr>
          <w:lang w:val="en-GB"/>
        </w:rPr>
        <w:t xml:space="preserve"> County, senada.ranilovic@pora.com.hr</w:t>
      </w:r>
    </w:p>
    <w:p w14:paraId="21143206" w14:textId="77777777" w:rsidR="00BC2002" w:rsidRPr="004B05C9" w:rsidRDefault="00BC2002" w:rsidP="004B05C9">
      <w:pPr>
        <w:pStyle w:val="Listaszerbekezds"/>
        <w:numPr>
          <w:ilvl w:val="0"/>
          <w:numId w:val="10"/>
        </w:numPr>
        <w:rPr>
          <w:lang w:val="en-GB"/>
        </w:rPr>
      </w:pPr>
      <w:r w:rsidRPr="004B05C9">
        <w:rPr>
          <w:lang w:val="en-GB"/>
        </w:rPr>
        <w:t xml:space="preserve">Ana </w:t>
      </w:r>
      <w:proofErr w:type="spellStart"/>
      <w:r w:rsidRPr="004B05C9">
        <w:rPr>
          <w:lang w:val="en-GB"/>
        </w:rPr>
        <w:t>Kralj</w:t>
      </w:r>
      <w:proofErr w:type="spellEnd"/>
      <w:r w:rsidRPr="004B05C9">
        <w:rPr>
          <w:lang w:val="en-GB"/>
        </w:rPr>
        <w:t>, Public Institution REDEA, ana.kralj@redea.hr</w:t>
      </w:r>
    </w:p>
    <w:p w14:paraId="23DC9258" w14:textId="77777777" w:rsidR="00BC2002" w:rsidRPr="004B05C9" w:rsidRDefault="00BC2002" w:rsidP="004B05C9">
      <w:pPr>
        <w:pStyle w:val="Listaszerbekezds"/>
        <w:numPr>
          <w:ilvl w:val="0"/>
          <w:numId w:val="10"/>
        </w:numPr>
        <w:rPr>
          <w:lang w:val="en-GB"/>
        </w:rPr>
      </w:pPr>
      <w:r w:rsidRPr="004B05C9">
        <w:rPr>
          <w:lang w:val="en-GB"/>
        </w:rPr>
        <w:t>Márton Szűcs, Head of JS (SZPI), szucs@huhr-cbc.com</w:t>
      </w:r>
    </w:p>
    <w:p w14:paraId="3A4F7327" w14:textId="47503C57" w:rsidR="00BC2002" w:rsidRPr="004B05C9" w:rsidRDefault="00BC2002" w:rsidP="004B05C9">
      <w:pPr>
        <w:pStyle w:val="Listaszerbekezds"/>
        <w:numPr>
          <w:ilvl w:val="0"/>
          <w:numId w:val="10"/>
        </w:numPr>
        <w:rPr>
          <w:lang w:val="en-GB"/>
        </w:rPr>
      </w:pPr>
      <w:r w:rsidRPr="004B05C9">
        <w:rPr>
          <w:lang w:val="en-GB"/>
        </w:rPr>
        <w:t xml:space="preserve">Krisztina Erdős, </w:t>
      </w:r>
      <w:proofErr w:type="spellStart"/>
      <w:r w:rsidRPr="004B05C9">
        <w:rPr>
          <w:lang w:val="en-GB"/>
        </w:rPr>
        <w:t>Széchenyi</w:t>
      </w:r>
      <w:proofErr w:type="spellEnd"/>
      <w:r w:rsidRPr="004B05C9">
        <w:rPr>
          <w:lang w:val="en-GB"/>
        </w:rPr>
        <w:t xml:space="preserve"> Programme Office, Horizontal Coordination</w:t>
      </w:r>
      <w:r w:rsidR="004B05C9" w:rsidRPr="004B05C9">
        <w:rPr>
          <w:lang w:val="en-GB"/>
        </w:rPr>
        <w:t xml:space="preserve">, </w:t>
      </w:r>
      <w:r w:rsidRPr="004B05C9">
        <w:rPr>
          <w:lang w:val="en-GB"/>
        </w:rPr>
        <w:t>erdos.krisztina@szpi.hu</w:t>
      </w:r>
    </w:p>
    <w:p w14:paraId="75F6431A" w14:textId="4518D1EB" w:rsidR="00BC2002" w:rsidRPr="004B05C9" w:rsidRDefault="00BC2002" w:rsidP="004B05C9">
      <w:pPr>
        <w:pStyle w:val="Listaszerbekezds"/>
        <w:numPr>
          <w:ilvl w:val="0"/>
          <w:numId w:val="10"/>
        </w:numPr>
        <w:rPr>
          <w:lang w:val="en-GB"/>
        </w:rPr>
      </w:pPr>
      <w:r w:rsidRPr="004B05C9">
        <w:rPr>
          <w:lang w:val="en-GB"/>
        </w:rPr>
        <w:t>Tomislav Barbarić</w:t>
      </w:r>
      <w:r w:rsidR="004B05C9" w:rsidRPr="004B05C9">
        <w:rPr>
          <w:lang w:val="en-GB"/>
        </w:rPr>
        <w:t>,</w:t>
      </w:r>
      <w:r w:rsidRPr="004B05C9">
        <w:rPr>
          <w:lang w:val="en-GB"/>
        </w:rPr>
        <w:t xml:space="preserve"> </w:t>
      </w:r>
      <w:r w:rsidR="004B05C9" w:rsidRPr="004B05C9">
        <w:rPr>
          <w:lang w:val="en-GB"/>
        </w:rPr>
        <w:t>Ž</w:t>
      </w:r>
      <w:r w:rsidRPr="004B05C9">
        <w:rPr>
          <w:lang w:val="en-GB"/>
        </w:rPr>
        <w:t>RA OB</w:t>
      </w:r>
      <w:r w:rsidR="004B05C9" w:rsidRPr="004B05C9">
        <w:rPr>
          <w:lang w:val="en-GB"/>
        </w:rPr>
        <w:t>Ž</w:t>
      </w:r>
      <w:r w:rsidRPr="004B05C9">
        <w:rPr>
          <w:lang w:val="en-GB"/>
        </w:rPr>
        <w:t>, Tomislav.barbaric@obz.hr</w:t>
      </w:r>
    </w:p>
    <w:p w14:paraId="59F3A243" w14:textId="5A9706DE" w:rsidR="00BC2002" w:rsidRPr="004B05C9" w:rsidRDefault="00BC2002" w:rsidP="004B05C9">
      <w:pPr>
        <w:pStyle w:val="Listaszerbekezds"/>
        <w:numPr>
          <w:ilvl w:val="0"/>
          <w:numId w:val="10"/>
        </w:numPr>
        <w:rPr>
          <w:lang w:val="en-GB"/>
        </w:rPr>
      </w:pPr>
      <w:proofErr w:type="spellStart"/>
      <w:r w:rsidRPr="004B05C9">
        <w:rPr>
          <w:lang w:val="en-GB"/>
        </w:rPr>
        <w:t>Mladen</w:t>
      </w:r>
      <w:proofErr w:type="spellEnd"/>
      <w:r w:rsidRPr="004B05C9">
        <w:rPr>
          <w:lang w:val="en-GB"/>
        </w:rPr>
        <w:t xml:space="preserve"> </w:t>
      </w:r>
      <w:proofErr w:type="spellStart"/>
      <w:r w:rsidRPr="004B05C9">
        <w:rPr>
          <w:lang w:val="en-GB"/>
        </w:rPr>
        <w:t>Periša</w:t>
      </w:r>
      <w:proofErr w:type="spellEnd"/>
      <w:r w:rsidR="004B05C9" w:rsidRPr="004B05C9">
        <w:rPr>
          <w:lang w:val="en-GB"/>
        </w:rPr>
        <w:t>,</w:t>
      </w:r>
      <w:r w:rsidRPr="004B05C9">
        <w:rPr>
          <w:lang w:val="en-GB"/>
        </w:rPr>
        <w:t xml:space="preserve"> </w:t>
      </w:r>
      <w:proofErr w:type="spellStart"/>
      <w:r w:rsidRPr="004B05C9">
        <w:rPr>
          <w:lang w:val="en-GB"/>
        </w:rPr>
        <w:t>Vukovar-</w:t>
      </w:r>
      <w:r w:rsidR="004B05C9" w:rsidRPr="004B05C9">
        <w:rPr>
          <w:lang w:val="en-GB"/>
        </w:rPr>
        <w:t>S</w:t>
      </w:r>
      <w:r w:rsidRPr="004B05C9">
        <w:rPr>
          <w:lang w:val="en-GB"/>
        </w:rPr>
        <w:t>rijem</w:t>
      </w:r>
      <w:proofErr w:type="spellEnd"/>
      <w:r w:rsidRPr="004B05C9">
        <w:rPr>
          <w:lang w:val="en-GB"/>
        </w:rPr>
        <w:t xml:space="preserve"> County</w:t>
      </w:r>
      <w:r w:rsidR="004B05C9" w:rsidRPr="004B05C9">
        <w:rPr>
          <w:lang w:val="en-GB"/>
        </w:rPr>
        <w:t>,</w:t>
      </w:r>
      <w:r w:rsidRPr="004B05C9">
        <w:rPr>
          <w:lang w:val="en-GB"/>
        </w:rPr>
        <w:t xml:space="preserve"> mladen.perisa@vusz.hr</w:t>
      </w:r>
    </w:p>
    <w:p w14:paraId="368DCBF6" w14:textId="77777777" w:rsidR="00BC2002" w:rsidRPr="004B05C9" w:rsidRDefault="00BC2002" w:rsidP="004B05C9">
      <w:pPr>
        <w:pStyle w:val="Listaszerbekezds"/>
        <w:numPr>
          <w:ilvl w:val="0"/>
          <w:numId w:val="10"/>
        </w:numPr>
        <w:rPr>
          <w:lang w:val="en-GB"/>
        </w:rPr>
      </w:pPr>
      <w:proofErr w:type="spellStart"/>
      <w:r w:rsidRPr="004B05C9">
        <w:rPr>
          <w:lang w:val="en-GB"/>
        </w:rPr>
        <w:t>Richárd</w:t>
      </w:r>
      <w:proofErr w:type="spellEnd"/>
      <w:r w:rsidRPr="004B05C9">
        <w:rPr>
          <w:lang w:val="en-GB"/>
        </w:rPr>
        <w:t xml:space="preserve"> </w:t>
      </w:r>
      <w:proofErr w:type="spellStart"/>
      <w:r w:rsidRPr="004B05C9">
        <w:rPr>
          <w:lang w:val="en-GB"/>
        </w:rPr>
        <w:t>Gönczi</w:t>
      </w:r>
      <w:proofErr w:type="spellEnd"/>
      <w:r w:rsidRPr="004B05C9">
        <w:rPr>
          <w:lang w:val="en-GB"/>
        </w:rPr>
        <w:t>, SZPI, gonczi.richard@szpi.hu</w:t>
      </w:r>
    </w:p>
    <w:p w14:paraId="52C18C1F" w14:textId="77777777" w:rsidR="00BC2002" w:rsidRPr="004B05C9" w:rsidRDefault="00BC2002" w:rsidP="004B05C9">
      <w:pPr>
        <w:pStyle w:val="Listaszerbekezds"/>
        <w:numPr>
          <w:ilvl w:val="0"/>
          <w:numId w:val="10"/>
        </w:numPr>
        <w:rPr>
          <w:lang w:val="en-GB"/>
        </w:rPr>
      </w:pPr>
      <w:r w:rsidRPr="004B05C9">
        <w:rPr>
          <w:lang w:val="en-GB"/>
        </w:rPr>
        <w:t xml:space="preserve">Sandra </w:t>
      </w:r>
      <w:proofErr w:type="spellStart"/>
      <w:r w:rsidRPr="004B05C9">
        <w:rPr>
          <w:lang w:val="en-GB"/>
        </w:rPr>
        <w:t>Majsan</w:t>
      </w:r>
      <w:proofErr w:type="spellEnd"/>
      <w:r w:rsidRPr="004B05C9">
        <w:rPr>
          <w:lang w:val="en-GB"/>
        </w:rPr>
        <w:t>, Public Institution REDEA, sandra.majsan@redea.hr</w:t>
      </w:r>
    </w:p>
    <w:p w14:paraId="5AD54EE9" w14:textId="714FCAED" w:rsidR="00BC2002" w:rsidRPr="004B05C9" w:rsidRDefault="00BC2002" w:rsidP="004B05C9">
      <w:pPr>
        <w:pStyle w:val="Listaszerbekezds"/>
        <w:numPr>
          <w:ilvl w:val="0"/>
          <w:numId w:val="10"/>
        </w:numPr>
        <w:rPr>
          <w:lang w:val="en-GB"/>
        </w:rPr>
      </w:pPr>
      <w:r w:rsidRPr="004B05C9">
        <w:rPr>
          <w:lang w:val="en-GB"/>
        </w:rPr>
        <w:t>Zoltán Tóth</w:t>
      </w:r>
      <w:r w:rsidR="004B05C9" w:rsidRPr="004B05C9">
        <w:rPr>
          <w:lang w:val="en-GB"/>
        </w:rPr>
        <w:t>,</w:t>
      </w:r>
      <w:r w:rsidRPr="004B05C9">
        <w:rPr>
          <w:lang w:val="en-GB"/>
        </w:rPr>
        <w:t xml:space="preserve"> </w:t>
      </w:r>
      <w:proofErr w:type="spellStart"/>
      <w:r w:rsidRPr="004B05C9">
        <w:rPr>
          <w:lang w:val="en-GB"/>
        </w:rPr>
        <w:t>Somogy</w:t>
      </w:r>
      <w:proofErr w:type="spellEnd"/>
      <w:r w:rsidRPr="004B05C9">
        <w:rPr>
          <w:lang w:val="en-GB"/>
        </w:rPr>
        <w:t xml:space="preserve"> County Government</w:t>
      </w:r>
      <w:r w:rsidR="004B05C9" w:rsidRPr="004B05C9">
        <w:rPr>
          <w:lang w:val="en-GB"/>
        </w:rPr>
        <w:t>,</w:t>
      </w:r>
      <w:r w:rsidRPr="004B05C9">
        <w:rPr>
          <w:lang w:val="en-GB"/>
        </w:rPr>
        <w:t xml:space="preserve"> toth.zoltan@som-onkorm.hu</w:t>
      </w:r>
    </w:p>
    <w:p w14:paraId="12510553" w14:textId="6B427135" w:rsidR="00BC2002" w:rsidRPr="004B05C9" w:rsidRDefault="00BC2002" w:rsidP="004B05C9">
      <w:pPr>
        <w:pStyle w:val="Listaszerbekezds"/>
        <w:numPr>
          <w:ilvl w:val="0"/>
          <w:numId w:val="10"/>
        </w:numPr>
        <w:rPr>
          <w:lang w:val="en-GB"/>
        </w:rPr>
      </w:pPr>
      <w:r w:rsidRPr="004B05C9">
        <w:rPr>
          <w:lang w:val="en-GB"/>
        </w:rPr>
        <w:t xml:space="preserve">Helena </w:t>
      </w:r>
      <w:proofErr w:type="spellStart"/>
      <w:r w:rsidRPr="004B05C9">
        <w:rPr>
          <w:lang w:val="en-GB"/>
        </w:rPr>
        <w:t>Valentić</w:t>
      </w:r>
      <w:proofErr w:type="spellEnd"/>
      <w:r w:rsidR="004B05C9" w:rsidRPr="004B05C9">
        <w:rPr>
          <w:lang w:val="en-GB"/>
        </w:rPr>
        <w:t>,</w:t>
      </w:r>
      <w:r w:rsidRPr="004B05C9">
        <w:rPr>
          <w:lang w:val="en-GB"/>
        </w:rPr>
        <w:t xml:space="preserve"> </w:t>
      </w:r>
      <w:proofErr w:type="spellStart"/>
      <w:r w:rsidRPr="004B05C9">
        <w:rPr>
          <w:lang w:val="en-GB"/>
        </w:rPr>
        <w:t>Vukovar-</w:t>
      </w:r>
      <w:r w:rsidR="004B05C9" w:rsidRPr="004B05C9">
        <w:rPr>
          <w:lang w:val="en-GB"/>
        </w:rPr>
        <w:t>S</w:t>
      </w:r>
      <w:r w:rsidRPr="004B05C9">
        <w:rPr>
          <w:lang w:val="en-GB"/>
        </w:rPr>
        <w:t>rijem</w:t>
      </w:r>
      <w:proofErr w:type="spellEnd"/>
      <w:r w:rsidRPr="004B05C9">
        <w:rPr>
          <w:lang w:val="en-GB"/>
        </w:rPr>
        <w:t xml:space="preserve"> County</w:t>
      </w:r>
      <w:r w:rsidR="004B05C9" w:rsidRPr="004B05C9">
        <w:rPr>
          <w:lang w:val="en-GB"/>
        </w:rPr>
        <w:t>,</w:t>
      </w:r>
      <w:r w:rsidRPr="004B05C9">
        <w:rPr>
          <w:lang w:val="en-GB"/>
        </w:rPr>
        <w:t xml:space="preserve"> helena.valentic@vusz.hr</w:t>
      </w:r>
    </w:p>
    <w:p w14:paraId="1B0E9E71" w14:textId="404654F2" w:rsidR="00BC2002" w:rsidRPr="004B05C9" w:rsidRDefault="00BC2002" w:rsidP="004B05C9">
      <w:pPr>
        <w:pStyle w:val="Listaszerbekezds"/>
        <w:numPr>
          <w:ilvl w:val="0"/>
          <w:numId w:val="10"/>
        </w:numPr>
        <w:rPr>
          <w:lang w:val="en-GB"/>
        </w:rPr>
      </w:pPr>
      <w:r w:rsidRPr="004B05C9">
        <w:rPr>
          <w:lang w:val="en-GB"/>
        </w:rPr>
        <w:t xml:space="preserve">Eszter </w:t>
      </w:r>
      <w:proofErr w:type="spellStart"/>
      <w:r w:rsidRPr="004B05C9">
        <w:rPr>
          <w:lang w:val="en-GB"/>
        </w:rPr>
        <w:t>Laib</w:t>
      </w:r>
      <w:proofErr w:type="spellEnd"/>
      <w:r w:rsidR="004B05C9" w:rsidRPr="004B05C9">
        <w:rPr>
          <w:lang w:val="en-GB"/>
        </w:rPr>
        <w:t>,</w:t>
      </w:r>
      <w:r w:rsidRPr="004B05C9">
        <w:rPr>
          <w:lang w:val="en-GB"/>
        </w:rPr>
        <w:t xml:space="preserve"> Coordination Office for Municipalities/Ministry of Interior, Hungary</w:t>
      </w:r>
    </w:p>
    <w:p w14:paraId="4547BDC5" w14:textId="6535A845" w:rsidR="00BC2002" w:rsidRPr="004B05C9" w:rsidRDefault="00BC2002" w:rsidP="004B05C9">
      <w:pPr>
        <w:pStyle w:val="Listaszerbekezds"/>
        <w:numPr>
          <w:ilvl w:val="0"/>
          <w:numId w:val="10"/>
        </w:numPr>
        <w:rPr>
          <w:lang w:val="en-GB"/>
        </w:rPr>
      </w:pPr>
      <w:r w:rsidRPr="004B05C9">
        <w:rPr>
          <w:lang w:val="en-GB"/>
        </w:rPr>
        <w:t>Ingrid Szabo, MFEA</w:t>
      </w:r>
      <w:r w:rsidR="004B05C9" w:rsidRPr="004B05C9">
        <w:rPr>
          <w:lang w:val="en-GB"/>
        </w:rPr>
        <w:t>,</w:t>
      </w:r>
      <w:r w:rsidRPr="004B05C9">
        <w:rPr>
          <w:lang w:val="en-GB"/>
        </w:rPr>
        <w:t xml:space="preserve"> Croatia</w:t>
      </w:r>
    </w:p>
    <w:p w14:paraId="4EA417A5" w14:textId="6F561509" w:rsidR="00BC2002" w:rsidRPr="004B05C9" w:rsidRDefault="00BC2002" w:rsidP="004B05C9">
      <w:pPr>
        <w:pStyle w:val="Listaszerbekezds"/>
        <w:numPr>
          <w:ilvl w:val="0"/>
          <w:numId w:val="10"/>
        </w:numPr>
        <w:rPr>
          <w:lang w:val="de-DE"/>
        </w:rPr>
      </w:pPr>
      <w:r w:rsidRPr="004B05C9">
        <w:rPr>
          <w:lang w:val="de-DE"/>
        </w:rPr>
        <w:t>Perica Gabrić</w:t>
      </w:r>
      <w:r w:rsidR="004B05C9" w:rsidRPr="004B05C9">
        <w:rPr>
          <w:lang w:val="de-DE"/>
        </w:rPr>
        <w:t>,</w:t>
      </w:r>
      <w:r w:rsidRPr="004B05C9">
        <w:rPr>
          <w:lang w:val="de-DE"/>
        </w:rPr>
        <w:t xml:space="preserve"> MRDEUF</w:t>
      </w:r>
      <w:r w:rsidR="004B05C9" w:rsidRPr="004B05C9">
        <w:rPr>
          <w:lang w:val="de-DE"/>
        </w:rPr>
        <w:t>,</w:t>
      </w:r>
      <w:r w:rsidRPr="004B05C9">
        <w:rPr>
          <w:lang w:val="de-DE"/>
        </w:rPr>
        <w:t xml:space="preserve"> </w:t>
      </w:r>
      <w:hyperlink r:id="rId10" w:history="1">
        <w:r w:rsidR="004B05C9" w:rsidRPr="004B05C9">
          <w:rPr>
            <w:rStyle w:val="Hiperhivatkozs"/>
            <w:lang w:val="de-DE"/>
          </w:rPr>
          <w:t>perica.gabric@mrrfeu.hr</w:t>
        </w:r>
      </w:hyperlink>
    </w:p>
    <w:p w14:paraId="467B355E" w14:textId="45E6FF54" w:rsidR="004B05C9" w:rsidRDefault="004B05C9" w:rsidP="004B05C9">
      <w:pPr>
        <w:pStyle w:val="Listaszerbekezds"/>
        <w:numPr>
          <w:ilvl w:val="0"/>
          <w:numId w:val="10"/>
        </w:numPr>
        <w:rPr>
          <w:lang w:val="en-GB"/>
        </w:rPr>
      </w:pPr>
      <w:r w:rsidRPr="004B05C9">
        <w:rPr>
          <w:lang w:val="en-GB"/>
        </w:rPr>
        <w:t xml:space="preserve">Marija </w:t>
      </w:r>
      <w:proofErr w:type="spellStart"/>
      <w:r w:rsidRPr="004B05C9">
        <w:rPr>
          <w:lang w:val="en-GB"/>
        </w:rPr>
        <w:t>Krišto</w:t>
      </w:r>
      <w:proofErr w:type="spellEnd"/>
      <w:r w:rsidRPr="004B05C9">
        <w:rPr>
          <w:lang w:val="en-GB"/>
        </w:rPr>
        <w:t>, Osijek-</w:t>
      </w:r>
      <w:proofErr w:type="spellStart"/>
      <w:r w:rsidRPr="004B05C9">
        <w:rPr>
          <w:lang w:val="en-GB"/>
        </w:rPr>
        <w:t>Baranja</w:t>
      </w:r>
      <w:proofErr w:type="spellEnd"/>
      <w:r w:rsidRPr="004B05C9">
        <w:rPr>
          <w:lang w:val="en-GB"/>
        </w:rPr>
        <w:t xml:space="preserve"> County, </w:t>
      </w:r>
      <w:hyperlink r:id="rId11" w:history="1">
        <w:r w:rsidRPr="00BA4ACE">
          <w:rPr>
            <w:rStyle w:val="Hiperhivatkozs"/>
            <w:lang w:val="en-GB"/>
          </w:rPr>
          <w:t>marija.kristo@obz.hr</w:t>
        </w:r>
      </w:hyperlink>
    </w:p>
    <w:p w14:paraId="6D5AC841" w14:textId="2EFD902C" w:rsidR="004B05C9" w:rsidRDefault="004B05C9" w:rsidP="004B05C9">
      <w:pPr>
        <w:pStyle w:val="Listaszerbekezds"/>
        <w:numPr>
          <w:ilvl w:val="0"/>
          <w:numId w:val="10"/>
        </w:numPr>
        <w:rPr>
          <w:lang w:val="en-GB"/>
        </w:rPr>
      </w:pPr>
      <w:r>
        <w:rPr>
          <w:lang w:val="en-GB"/>
        </w:rPr>
        <w:t>György Márton, Logframe Ltd.</w:t>
      </w:r>
    </w:p>
    <w:p w14:paraId="5090C100" w14:textId="6BF2BFA9" w:rsidR="004B05C9" w:rsidRPr="004B05C9" w:rsidRDefault="004B05C9" w:rsidP="004B05C9">
      <w:pPr>
        <w:pStyle w:val="Listaszerbekezds"/>
        <w:numPr>
          <w:ilvl w:val="0"/>
          <w:numId w:val="10"/>
        </w:numPr>
        <w:rPr>
          <w:lang w:val="en-GB"/>
        </w:rPr>
      </w:pPr>
      <w:r>
        <w:rPr>
          <w:lang w:val="en-GB"/>
        </w:rPr>
        <w:t>Zoltán Pámer, Logframe Ltd.</w:t>
      </w:r>
    </w:p>
    <w:p w14:paraId="61AADE1E" w14:textId="77777777" w:rsidR="005B2E17" w:rsidRDefault="005B2E17" w:rsidP="00960F27">
      <w:pPr>
        <w:rPr>
          <w:b/>
          <w:bCs/>
          <w:lang w:val="en-GB"/>
        </w:rPr>
      </w:pPr>
    </w:p>
    <w:p w14:paraId="2B936A71" w14:textId="770A4FF8" w:rsidR="00960F27" w:rsidRPr="00960F27" w:rsidRDefault="00960F27" w:rsidP="00960F27">
      <w:pPr>
        <w:rPr>
          <w:b/>
          <w:bCs/>
          <w:lang w:val="en-GB"/>
        </w:rPr>
      </w:pPr>
      <w:r w:rsidRPr="00960F27">
        <w:rPr>
          <w:b/>
          <w:bCs/>
          <w:lang w:val="en-GB"/>
        </w:rPr>
        <w:t>Presentation is found in attachment.</w:t>
      </w:r>
    </w:p>
    <w:p w14:paraId="75879D57" w14:textId="77777777" w:rsidR="00960F27" w:rsidRDefault="00960F27" w:rsidP="00960F27">
      <w:pPr>
        <w:rPr>
          <w:b/>
          <w:bCs/>
          <w:i/>
          <w:iCs/>
          <w:lang w:val="en-GB"/>
        </w:rPr>
      </w:pPr>
    </w:p>
    <w:p w14:paraId="0171CCDC" w14:textId="27795A3D" w:rsidR="00960F27" w:rsidRPr="00960F27" w:rsidRDefault="00960F27" w:rsidP="00960F27">
      <w:pPr>
        <w:rPr>
          <w:b/>
          <w:bCs/>
          <w:i/>
          <w:iCs/>
          <w:lang w:val="en-GB"/>
        </w:rPr>
      </w:pPr>
      <w:r w:rsidRPr="00960F27">
        <w:rPr>
          <w:b/>
          <w:bCs/>
          <w:i/>
          <w:iCs/>
          <w:lang w:val="en-GB"/>
        </w:rPr>
        <w:t>Summary of discussion:</w:t>
      </w:r>
    </w:p>
    <w:p w14:paraId="5837B331" w14:textId="586DB9B9" w:rsidR="0052073D" w:rsidRDefault="0052073D" w:rsidP="00ED1FCB">
      <w:pPr>
        <w:rPr>
          <w:lang w:val="en-GB"/>
        </w:rPr>
      </w:pPr>
      <w:r w:rsidRPr="00960F27">
        <w:rPr>
          <w:b/>
          <w:bCs/>
          <w:lang w:val="en-GB"/>
        </w:rPr>
        <w:t>Zrinka Šajn</w:t>
      </w:r>
      <w:r w:rsidR="00960F27" w:rsidRPr="00960F27">
        <w:rPr>
          <w:b/>
          <w:bCs/>
          <w:lang w:val="en-GB"/>
        </w:rPr>
        <w:t xml:space="preserve"> (HU-HR </w:t>
      </w:r>
      <w:r w:rsidRPr="00960F27">
        <w:rPr>
          <w:b/>
          <w:bCs/>
          <w:lang w:val="en-GB"/>
        </w:rPr>
        <w:t>JS</w:t>
      </w:r>
      <w:r w:rsidR="00960F27" w:rsidRPr="00960F27">
        <w:rPr>
          <w:b/>
          <w:bCs/>
          <w:lang w:val="en-GB"/>
        </w:rPr>
        <w:t>)</w:t>
      </w:r>
      <w:r w:rsidR="00960F27">
        <w:rPr>
          <w:lang w:val="en-GB"/>
        </w:rPr>
        <w:t>: Given</w:t>
      </w:r>
      <w:r w:rsidR="009623F6">
        <w:rPr>
          <w:lang w:val="en-GB"/>
        </w:rPr>
        <w:t xml:space="preserve"> the number of selected projects for financing in both calls, it is not providing a clear picture. It would be worth to check the number of submitted projects to check the </w:t>
      </w:r>
      <w:r w:rsidR="009623F6">
        <w:rPr>
          <w:lang w:val="en-GB"/>
        </w:rPr>
        <w:lastRenderedPageBreak/>
        <w:t xml:space="preserve">interests and needs. Due to the limited amount of the funds, limits were set by the programme for the </w:t>
      </w:r>
      <w:r w:rsidR="00470B52">
        <w:rPr>
          <w:lang w:val="en-GB"/>
        </w:rPr>
        <w:t>two</w:t>
      </w:r>
      <w:r w:rsidR="009623F6">
        <w:rPr>
          <w:lang w:val="en-GB"/>
        </w:rPr>
        <w:t xml:space="preserve"> components. This kind of information how many applications were submitted </w:t>
      </w:r>
      <w:proofErr w:type="gramStart"/>
      <w:r w:rsidR="009623F6">
        <w:rPr>
          <w:lang w:val="en-GB"/>
        </w:rPr>
        <w:t>and in the end</w:t>
      </w:r>
      <w:proofErr w:type="gramEnd"/>
      <w:r w:rsidR="009623F6">
        <w:rPr>
          <w:lang w:val="en-GB"/>
        </w:rPr>
        <w:t xml:space="preserve"> submitted would give a better picture.</w:t>
      </w:r>
    </w:p>
    <w:p w14:paraId="07C3BBE3" w14:textId="0B79281A" w:rsidR="009623F6" w:rsidRDefault="009623F6" w:rsidP="00ED1FCB">
      <w:pPr>
        <w:rPr>
          <w:lang w:val="en-GB"/>
        </w:rPr>
      </w:pPr>
      <w:r>
        <w:rPr>
          <w:lang w:val="en-GB"/>
        </w:rPr>
        <w:t xml:space="preserve">There is a disparity in the economic needs and results from education. A significant amount of such projects </w:t>
      </w:r>
      <w:proofErr w:type="gramStart"/>
      <w:r>
        <w:rPr>
          <w:lang w:val="en-GB"/>
        </w:rPr>
        <w:t>were</w:t>
      </w:r>
      <w:proofErr w:type="gramEnd"/>
      <w:r>
        <w:rPr>
          <w:lang w:val="en-GB"/>
        </w:rPr>
        <w:t xml:space="preserve"> submitted already. Maybe the focus should shift towards education service providers</w:t>
      </w:r>
      <w:r w:rsidR="00960F27">
        <w:rPr>
          <w:lang w:val="en-GB"/>
        </w:rPr>
        <w:t>,</w:t>
      </w:r>
      <w:r>
        <w:rPr>
          <w:lang w:val="en-GB"/>
        </w:rPr>
        <w:t xml:space="preserve"> </w:t>
      </w:r>
      <w:proofErr w:type="gramStart"/>
      <w:r>
        <w:rPr>
          <w:lang w:val="en-GB"/>
        </w:rPr>
        <w:t>e.g.</w:t>
      </w:r>
      <w:proofErr w:type="gramEnd"/>
      <w:r>
        <w:rPr>
          <w:lang w:val="en-GB"/>
        </w:rPr>
        <w:t xml:space="preserve"> institutions providing adult education programmes (</w:t>
      </w:r>
      <w:proofErr w:type="spellStart"/>
      <w:r>
        <w:rPr>
          <w:lang w:val="en-GB"/>
        </w:rPr>
        <w:t>narodna</w:t>
      </w:r>
      <w:proofErr w:type="spellEnd"/>
      <w:r>
        <w:rPr>
          <w:lang w:val="en-GB"/>
        </w:rPr>
        <w:t xml:space="preserve"> </w:t>
      </w:r>
      <w:proofErr w:type="spellStart"/>
      <w:r>
        <w:rPr>
          <w:lang w:val="en-GB"/>
        </w:rPr>
        <w:t>sveučilišta</w:t>
      </w:r>
      <w:proofErr w:type="spellEnd"/>
      <w:r>
        <w:rPr>
          <w:lang w:val="en-GB"/>
        </w:rPr>
        <w:t xml:space="preserve">), actors </w:t>
      </w:r>
      <w:r w:rsidR="00960F27">
        <w:rPr>
          <w:lang w:val="en-GB"/>
        </w:rPr>
        <w:t xml:space="preserve">as </w:t>
      </w:r>
      <w:r>
        <w:rPr>
          <w:lang w:val="en-GB"/>
        </w:rPr>
        <w:t>target groups</w:t>
      </w:r>
      <w:r w:rsidR="00960F27">
        <w:rPr>
          <w:lang w:val="en-GB"/>
        </w:rPr>
        <w:t xml:space="preserve"> </w:t>
      </w:r>
      <w:r>
        <w:rPr>
          <w:lang w:val="en-GB"/>
        </w:rPr>
        <w:t xml:space="preserve">and </w:t>
      </w:r>
      <w:r w:rsidR="00960F27">
        <w:rPr>
          <w:lang w:val="en-GB"/>
        </w:rPr>
        <w:t xml:space="preserve">service </w:t>
      </w:r>
      <w:r>
        <w:rPr>
          <w:lang w:val="en-GB"/>
        </w:rPr>
        <w:t>providers. The chambers of commerce were cooperating with high schools – with focus on students but also teachers on market needs. Most of the projects were directed towards cooperation between institutions on the same level</w:t>
      </w:r>
      <w:r w:rsidR="00960F27">
        <w:rPr>
          <w:lang w:val="en-GB"/>
        </w:rPr>
        <w:t>,</w:t>
      </w:r>
      <w:r>
        <w:rPr>
          <w:lang w:val="en-GB"/>
        </w:rPr>
        <w:t xml:space="preserve"> </w:t>
      </w:r>
      <w:proofErr w:type="gramStart"/>
      <w:r>
        <w:rPr>
          <w:lang w:val="en-GB"/>
        </w:rPr>
        <w:t>e.g.</w:t>
      </w:r>
      <w:proofErr w:type="gramEnd"/>
      <w:r>
        <w:rPr>
          <w:lang w:val="en-GB"/>
        </w:rPr>
        <w:t xml:space="preserve"> schools with schools, kindergarten with kindergarten. Maybe a more multisectoral approach should be applied. Difficult </w:t>
      </w:r>
      <w:r w:rsidR="00960F27">
        <w:rPr>
          <w:lang w:val="en-GB"/>
        </w:rPr>
        <w:t>to achieve that</w:t>
      </w:r>
      <w:r>
        <w:rPr>
          <w:lang w:val="en-GB"/>
        </w:rPr>
        <w:t xml:space="preserve"> national curricula </w:t>
      </w:r>
      <w:r w:rsidR="00960F27">
        <w:rPr>
          <w:lang w:val="en-GB"/>
        </w:rPr>
        <w:t xml:space="preserve">would </w:t>
      </w:r>
      <w:r>
        <w:rPr>
          <w:lang w:val="en-GB"/>
        </w:rPr>
        <w:t>change through CBC, but exchange of best practices can encourage to introduce extracurricular activities in line with market needs.</w:t>
      </w:r>
    </w:p>
    <w:p w14:paraId="08DE717D" w14:textId="05CA514D" w:rsidR="009623F6" w:rsidRDefault="009623F6" w:rsidP="00ED1FCB">
      <w:pPr>
        <w:rPr>
          <w:lang w:val="en-GB"/>
        </w:rPr>
      </w:pPr>
      <w:r>
        <w:rPr>
          <w:lang w:val="en-GB"/>
        </w:rPr>
        <w:t>NGOs with their self</w:t>
      </w:r>
      <w:r w:rsidR="004711F7">
        <w:rPr>
          <w:lang w:val="en-GB"/>
        </w:rPr>
        <w:t>-</w:t>
      </w:r>
      <w:r>
        <w:rPr>
          <w:lang w:val="en-GB"/>
        </w:rPr>
        <w:t>financing part are in a tricky position</w:t>
      </w:r>
      <w:r w:rsidR="00960F27">
        <w:rPr>
          <w:lang w:val="en-GB"/>
        </w:rPr>
        <w:t>:</w:t>
      </w:r>
      <w:r>
        <w:rPr>
          <w:lang w:val="en-GB"/>
        </w:rPr>
        <w:t xml:space="preserve"> in both countries partners have to contribute</w:t>
      </w:r>
      <w:r w:rsidR="00960F27">
        <w:rPr>
          <w:lang w:val="en-GB"/>
        </w:rPr>
        <w:t>,</w:t>
      </w:r>
      <w:r>
        <w:rPr>
          <w:lang w:val="en-GB"/>
        </w:rPr>
        <w:t xml:space="preserve"> which causes difficulties for them. Despite of this fact there is a certain number of interested organisations, they contribute also to the increase of the quality of the programme. </w:t>
      </w:r>
    </w:p>
    <w:p w14:paraId="2B57FA10" w14:textId="65E07269" w:rsidR="00ED1FCB" w:rsidRDefault="009623F6" w:rsidP="00ED1FCB">
      <w:pPr>
        <w:rPr>
          <w:lang w:val="en-GB"/>
        </w:rPr>
      </w:pPr>
      <w:r w:rsidRPr="00AB045A">
        <w:rPr>
          <w:b/>
          <w:bCs/>
          <w:lang w:val="en-GB"/>
        </w:rPr>
        <w:t>Margareta Aničić</w:t>
      </w:r>
      <w:r w:rsidR="00960F27">
        <w:rPr>
          <w:b/>
          <w:bCs/>
          <w:lang w:val="en-GB"/>
        </w:rPr>
        <w:t xml:space="preserve"> (</w:t>
      </w:r>
      <w:r w:rsidRPr="00AB045A">
        <w:rPr>
          <w:b/>
          <w:bCs/>
          <w:lang w:val="en-GB"/>
        </w:rPr>
        <w:t>MRDEUF</w:t>
      </w:r>
      <w:r w:rsidR="00960F27">
        <w:rPr>
          <w:b/>
          <w:bCs/>
          <w:lang w:val="en-GB"/>
        </w:rPr>
        <w:t>)</w:t>
      </w:r>
      <w:r w:rsidR="00960F27">
        <w:rPr>
          <w:lang w:val="en-GB"/>
        </w:rPr>
        <w:t>. They are</w:t>
      </w:r>
      <w:r>
        <w:rPr>
          <w:lang w:val="en-GB"/>
        </w:rPr>
        <w:t xml:space="preserve"> </w:t>
      </w:r>
      <w:r w:rsidR="00AB045A">
        <w:rPr>
          <w:lang w:val="en-GB"/>
        </w:rPr>
        <w:t>interest</w:t>
      </w:r>
      <w:r w:rsidR="00960F27">
        <w:rPr>
          <w:lang w:val="en-GB"/>
        </w:rPr>
        <w:t>ed</w:t>
      </w:r>
      <w:r w:rsidR="00AB045A">
        <w:rPr>
          <w:lang w:val="en-GB"/>
        </w:rPr>
        <w:t xml:space="preserve"> </w:t>
      </w:r>
      <w:r w:rsidR="00960F27">
        <w:rPr>
          <w:lang w:val="en-GB"/>
        </w:rPr>
        <w:t>in</w:t>
      </w:r>
      <w:r w:rsidR="00AB045A">
        <w:rPr>
          <w:lang w:val="en-GB"/>
        </w:rPr>
        <w:t xml:space="preserve"> all levels of education</w:t>
      </w:r>
      <w:r w:rsidR="00960F27">
        <w:rPr>
          <w:lang w:val="en-GB"/>
        </w:rPr>
        <w:t>,</w:t>
      </w:r>
      <w:r w:rsidR="00AB045A">
        <w:rPr>
          <w:lang w:val="en-GB"/>
        </w:rPr>
        <w:t xml:space="preserve"> from primary schools to adult education; the size of the Programme at this moment is still not known and this will influence education as such; but it would be good that the regional level has its say on this</w:t>
      </w:r>
      <w:r w:rsidR="00960F27">
        <w:rPr>
          <w:lang w:val="en-GB"/>
        </w:rPr>
        <w:t>. S</w:t>
      </w:r>
      <w:r w:rsidR="00AB045A">
        <w:rPr>
          <w:lang w:val="en-GB"/>
        </w:rPr>
        <w:t>mall scale infrastructure in education and sports</w:t>
      </w:r>
      <w:r w:rsidR="00960F27">
        <w:rPr>
          <w:lang w:val="en-GB"/>
        </w:rPr>
        <w:t>:</w:t>
      </w:r>
      <w:r w:rsidR="00AB045A">
        <w:rPr>
          <w:lang w:val="en-GB"/>
        </w:rPr>
        <w:t xml:space="preserve"> sports </w:t>
      </w:r>
      <w:r w:rsidR="00960F27">
        <w:rPr>
          <w:lang w:val="en-GB"/>
        </w:rPr>
        <w:t xml:space="preserve">may </w:t>
      </w:r>
      <w:r w:rsidR="00AB045A">
        <w:rPr>
          <w:lang w:val="en-GB"/>
        </w:rPr>
        <w:t xml:space="preserve">be </w:t>
      </w:r>
      <w:r w:rsidR="00960F27">
        <w:rPr>
          <w:lang w:val="en-GB"/>
        </w:rPr>
        <w:t xml:space="preserve">supported </w:t>
      </w:r>
      <w:r w:rsidR="00AB045A">
        <w:rPr>
          <w:lang w:val="en-GB"/>
        </w:rPr>
        <w:t>also in ISO</w:t>
      </w:r>
      <w:r w:rsidR="00960F27">
        <w:rPr>
          <w:lang w:val="en-GB"/>
        </w:rPr>
        <w:t>,</w:t>
      </w:r>
      <w:r w:rsidR="00AB045A">
        <w:rPr>
          <w:lang w:val="en-GB"/>
        </w:rPr>
        <w:t xml:space="preserve"> but </w:t>
      </w:r>
      <w:proofErr w:type="gramStart"/>
      <w:r w:rsidR="00AB045A">
        <w:rPr>
          <w:lang w:val="en-GB"/>
        </w:rPr>
        <w:t>there</w:t>
      </w:r>
      <w:proofErr w:type="gramEnd"/>
      <w:r w:rsidR="00AB045A">
        <w:rPr>
          <w:lang w:val="en-GB"/>
        </w:rPr>
        <w:t xml:space="preserve"> infrastructure cannot be financed. </w:t>
      </w:r>
    </w:p>
    <w:p w14:paraId="2CEC5232" w14:textId="7C22D763" w:rsidR="00AB045A" w:rsidRDefault="00AB045A" w:rsidP="00ED1FCB">
      <w:pPr>
        <w:rPr>
          <w:lang w:val="en-GB"/>
        </w:rPr>
      </w:pPr>
      <w:r w:rsidRPr="00AB045A">
        <w:rPr>
          <w:b/>
          <w:bCs/>
          <w:lang w:val="en-GB"/>
        </w:rPr>
        <w:t xml:space="preserve">Zoltan </w:t>
      </w:r>
      <w:proofErr w:type="spellStart"/>
      <w:r w:rsidRPr="00AB045A">
        <w:rPr>
          <w:b/>
          <w:bCs/>
          <w:lang w:val="en-GB"/>
        </w:rPr>
        <w:t>Pamer</w:t>
      </w:r>
      <w:proofErr w:type="spellEnd"/>
      <w:r w:rsidR="007F4615">
        <w:rPr>
          <w:b/>
          <w:bCs/>
          <w:lang w:val="en-GB"/>
        </w:rPr>
        <w:t xml:space="preserve"> (Logframe Ltd.)</w:t>
      </w:r>
      <w:r w:rsidR="007F4615">
        <w:rPr>
          <w:lang w:val="en-GB"/>
        </w:rPr>
        <w:t>:</w:t>
      </w:r>
      <w:r>
        <w:rPr>
          <w:lang w:val="en-GB"/>
        </w:rPr>
        <w:t xml:space="preserve"> </w:t>
      </w:r>
      <w:r w:rsidR="007F4615">
        <w:rPr>
          <w:lang w:val="en-GB"/>
        </w:rPr>
        <w:t>I</w:t>
      </w:r>
      <w:r>
        <w:rPr>
          <w:lang w:val="en-GB"/>
        </w:rPr>
        <w:t xml:space="preserve">nfrastructure development would not be </w:t>
      </w:r>
      <w:r w:rsidR="007F4615">
        <w:rPr>
          <w:lang w:val="en-GB"/>
        </w:rPr>
        <w:t>supported</w:t>
      </w:r>
      <w:r>
        <w:rPr>
          <w:lang w:val="en-GB"/>
        </w:rPr>
        <w:t xml:space="preserve"> under ISO; only particularly justified equipment.</w:t>
      </w:r>
    </w:p>
    <w:p w14:paraId="06678DBB" w14:textId="30F7AA12" w:rsidR="00033F3C" w:rsidRDefault="00EB58A7" w:rsidP="00ED1FCB">
      <w:pPr>
        <w:rPr>
          <w:lang w:val="en-GB"/>
        </w:rPr>
      </w:pPr>
      <w:r w:rsidRPr="00EB58A7">
        <w:rPr>
          <w:b/>
          <w:bCs/>
          <w:lang w:val="en-GB"/>
        </w:rPr>
        <w:t xml:space="preserve">Damir </w:t>
      </w:r>
      <w:proofErr w:type="spellStart"/>
      <w:r w:rsidRPr="00EB58A7">
        <w:rPr>
          <w:b/>
          <w:bCs/>
          <w:lang w:val="en-GB"/>
        </w:rPr>
        <w:t>Lajoš</w:t>
      </w:r>
      <w:proofErr w:type="spellEnd"/>
      <w:r w:rsidR="007F4615">
        <w:rPr>
          <w:b/>
          <w:bCs/>
          <w:lang w:val="en-GB"/>
        </w:rPr>
        <w:t xml:space="preserve"> (</w:t>
      </w:r>
      <w:r w:rsidRPr="00EB58A7">
        <w:rPr>
          <w:b/>
          <w:bCs/>
          <w:lang w:val="en-GB"/>
        </w:rPr>
        <w:t>Osijek-</w:t>
      </w:r>
      <w:proofErr w:type="spellStart"/>
      <w:r w:rsidRPr="00EB58A7">
        <w:rPr>
          <w:b/>
          <w:bCs/>
          <w:lang w:val="en-GB"/>
        </w:rPr>
        <w:t>Baranja</w:t>
      </w:r>
      <w:proofErr w:type="spellEnd"/>
      <w:r w:rsidRPr="00EB58A7">
        <w:rPr>
          <w:b/>
          <w:bCs/>
          <w:lang w:val="en-GB"/>
        </w:rPr>
        <w:t xml:space="preserve"> County</w:t>
      </w:r>
      <w:r w:rsidR="007F4615">
        <w:rPr>
          <w:b/>
          <w:bCs/>
          <w:lang w:val="en-GB"/>
        </w:rPr>
        <w:t>)</w:t>
      </w:r>
      <w:r w:rsidR="007F4615">
        <w:rPr>
          <w:lang w:val="en-GB"/>
        </w:rPr>
        <w:t>. T</w:t>
      </w:r>
      <w:r>
        <w:rPr>
          <w:lang w:val="en-GB"/>
        </w:rPr>
        <w:t xml:space="preserve">here are some </w:t>
      </w:r>
      <w:proofErr w:type="gramStart"/>
      <w:r>
        <w:rPr>
          <w:lang w:val="en-GB"/>
        </w:rPr>
        <w:t>small scale</w:t>
      </w:r>
      <w:proofErr w:type="gramEnd"/>
      <w:r>
        <w:rPr>
          <w:lang w:val="en-GB"/>
        </w:rPr>
        <w:t xml:space="preserve"> infrastructure needs from preschool to adult education – would be good to have this opportunity in the next programming period</w:t>
      </w:r>
      <w:r w:rsidR="007F4615">
        <w:rPr>
          <w:lang w:val="en-GB"/>
        </w:rPr>
        <w:t xml:space="preserve"> as well</w:t>
      </w:r>
      <w:r>
        <w:rPr>
          <w:lang w:val="en-GB"/>
        </w:rPr>
        <w:t xml:space="preserve">. Some other sources are also available. In </w:t>
      </w:r>
      <w:r w:rsidR="007F4615">
        <w:rPr>
          <w:lang w:val="en-GB"/>
        </w:rPr>
        <w:t>Osijek-</w:t>
      </w:r>
      <w:proofErr w:type="spellStart"/>
      <w:r w:rsidR="007F4615">
        <w:rPr>
          <w:lang w:val="en-GB"/>
        </w:rPr>
        <w:t>Baranja</w:t>
      </w:r>
      <w:proofErr w:type="spellEnd"/>
      <w:r>
        <w:rPr>
          <w:lang w:val="en-GB"/>
        </w:rPr>
        <w:t>, there are a lot of private schools, even private high-school</w:t>
      </w:r>
      <w:r w:rsidR="007F4615">
        <w:rPr>
          <w:lang w:val="en-GB"/>
        </w:rPr>
        <w:t xml:space="preserve">. </w:t>
      </w:r>
      <w:r>
        <w:rPr>
          <w:lang w:val="en-GB"/>
        </w:rPr>
        <w:t xml:space="preserve">NGOs are dealing with </w:t>
      </w:r>
      <w:proofErr w:type="gramStart"/>
      <w:r>
        <w:rPr>
          <w:lang w:val="en-GB"/>
        </w:rPr>
        <w:t>adults,</w:t>
      </w:r>
      <w:proofErr w:type="gramEnd"/>
      <w:r>
        <w:rPr>
          <w:lang w:val="en-GB"/>
        </w:rPr>
        <w:t xml:space="preserve"> therefore a broader approach would be needed. Private education institutions, companies and NGOs should also be able to apply.</w:t>
      </w:r>
    </w:p>
    <w:p w14:paraId="152D9555" w14:textId="16102695" w:rsidR="00033F3C" w:rsidRDefault="00033F3C" w:rsidP="00ED1FCB">
      <w:pPr>
        <w:rPr>
          <w:lang w:val="en-GB"/>
        </w:rPr>
      </w:pPr>
      <w:r w:rsidRPr="00033F3C">
        <w:rPr>
          <w:b/>
          <w:bCs/>
          <w:lang w:val="en-GB"/>
        </w:rPr>
        <w:t>Yvette Szabados</w:t>
      </w:r>
      <w:r w:rsidR="00954956">
        <w:rPr>
          <w:b/>
          <w:bCs/>
          <w:lang w:val="en-GB"/>
        </w:rPr>
        <w:t xml:space="preserve"> (</w:t>
      </w:r>
      <w:r w:rsidRPr="00033F3C">
        <w:rPr>
          <w:b/>
          <w:bCs/>
          <w:lang w:val="en-GB"/>
        </w:rPr>
        <w:t>Baranya</w:t>
      </w:r>
      <w:r w:rsidR="00954956">
        <w:rPr>
          <w:b/>
          <w:bCs/>
          <w:lang w:val="en-GB"/>
        </w:rPr>
        <w:t xml:space="preserve"> County Government)</w:t>
      </w:r>
      <w:r w:rsidR="00954956">
        <w:rPr>
          <w:lang w:val="en-GB"/>
        </w:rPr>
        <w:t>:</w:t>
      </w:r>
      <w:r>
        <w:rPr>
          <w:lang w:val="en-GB"/>
        </w:rPr>
        <w:t xml:space="preserve"> </w:t>
      </w:r>
      <w:r w:rsidR="00954956">
        <w:rPr>
          <w:lang w:val="en-GB"/>
        </w:rPr>
        <w:t>W</w:t>
      </w:r>
      <w:r>
        <w:rPr>
          <w:lang w:val="en-GB"/>
        </w:rPr>
        <w:t xml:space="preserve">e need to know how many projects were submitted </w:t>
      </w:r>
      <w:r w:rsidR="00954956">
        <w:rPr>
          <w:lang w:val="en-GB"/>
        </w:rPr>
        <w:t>that</w:t>
      </w:r>
      <w:r>
        <w:rPr>
          <w:lang w:val="en-GB"/>
        </w:rPr>
        <w:t xml:space="preserve"> were not financed because of lack of financing. Check wh</w:t>
      </w:r>
      <w:r w:rsidR="00954956">
        <w:rPr>
          <w:lang w:val="en-GB"/>
        </w:rPr>
        <w:t>at</w:t>
      </w:r>
      <w:r>
        <w:rPr>
          <w:lang w:val="en-GB"/>
        </w:rPr>
        <w:t xml:space="preserve"> were the needs. Universities could be very active partners in these projects. In some other projects, there was training for primary schools, children, environmental topics. This was also good that other programmes supported training. Beside</w:t>
      </w:r>
      <w:r w:rsidR="00954956">
        <w:rPr>
          <w:lang w:val="en-GB"/>
        </w:rPr>
        <w:t>s these</w:t>
      </w:r>
      <w:r>
        <w:rPr>
          <w:lang w:val="en-GB"/>
        </w:rPr>
        <w:t xml:space="preserve"> projects, support is needed in areas w</w:t>
      </w:r>
      <w:r w:rsidR="00954956">
        <w:rPr>
          <w:lang w:val="en-GB"/>
        </w:rPr>
        <w:t>h</w:t>
      </w:r>
      <w:r>
        <w:rPr>
          <w:lang w:val="en-GB"/>
        </w:rPr>
        <w:t>ere the market is presented.</w:t>
      </w:r>
      <w:r w:rsidR="00954956">
        <w:rPr>
          <w:lang w:val="en-GB"/>
        </w:rPr>
        <w:t xml:space="preserve"> </w:t>
      </w:r>
      <w:r>
        <w:rPr>
          <w:lang w:val="en-GB"/>
        </w:rPr>
        <w:t>ISO</w:t>
      </w:r>
      <w:r w:rsidR="00954956">
        <w:rPr>
          <w:lang w:val="en-GB"/>
        </w:rPr>
        <w:t>:</w:t>
      </w:r>
      <w:r>
        <w:rPr>
          <w:lang w:val="en-GB"/>
        </w:rPr>
        <w:t xml:space="preserve"> culture, sport, minority projects are very popular. They were very good projects. Sceptical about cooperation between institutions as the</w:t>
      </w:r>
      <w:r w:rsidR="00954956">
        <w:rPr>
          <w:lang w:val="en-GB"/>
        </w:rPr>
        <w:t>y lack capacities, they need to be event hunted</w:t>
      </w:r>
      <w:r>
        <w:rPr>
          <w:lang w:val="en-GB"/>
        </w:rPr>
        <w:t>. P2P projects are very popular</w:t>
      </w:r>
      <w:r w:rsidR="00954956">
        <w:rPr>
          <w:lang w:val="en-GB"/>
        </w:rPr>
        <w:t>, on the other hand</w:t>
      </w:r>
      <w:r>
        <w:rPr>
          <w:lang w:val="en-GB"/>
        </w:rPr>
        <w:t>.</w:t>
      </w:r>
    </w:p>
    <w:p w14:paraId="2CC8E452" w14:textId="31BE9FFA" w:rsidR="001969D7" w:rsidRDefault="00033F3C" w:rsidP="00ED1FCB">
      <w:pPr>
        <w:rPr>
          <w:lang w:val="en-GB"/>
        </w:rPr>
      </w:pPr>
      <w:proofErr w:type="spellStart"/>
      <w:r w:rsidRPr="00033F3C">
        <w:rPr>
          <w:b/>
          <w:bCs/>
          <w:lang w:val="en-GB"/>
        </w:rPr>
        <w:t>Miroslava</w:t>
      </w:r>
      <w:proofErr w:type="spellEnd"/>
      <w:r w:rsidRPr="00033F3C">
        <w:rPr>
          <w:b/>
          <w:bCs/>
          <w:lang w:val="en-GB"/>
        </w:rPr>
        <w:t xml:space="preserve"> Bato</w:t>
      </w:r>
      <w:r w:rsidR="00954956">
        <w:rPr>
          <w:b/>
          <w:bCs/>
          <w:lang w:val="en-GB"/>
        </w:rPr>
        <w:t xml:space="preserve"> (</w:t>
      </w:r>
      <w:r w:rsidRPr="00033F3C">
        <w:rPr>
          <w:b/>
          <w:bCs/>
          <w:lang w:val="en-GB"/>
        </w:rPr>
        <w:t>RA VIDRA</w:t>
      </w:r>
      <w:r w:rsidR="00954956">
        <w:rPr>
          <w:b/>
          <w:bCs/>
          <w:lang w:val="en-GB"/>
        </w:rPr>
        <w:t>)</w:t>
      </w:r>
      <w:r w:rsidR="00954956">
        <w:rPr>
          <w:lang w:val="en-GB"/>
        </w:rPr>
        <w:t>. E</w:t>
      </w:r>
      <w:r>
        <w:rPr>
          <w:lang w:val="en-GB"/>
        </w:rPr>
        <w:t>ducation</w:t>
      </w:r>
      <w:r w:rsidR="00954956">
        <w:rPr>
          <w:lang w:val="en-GB"/>
        </w:rPr>
        <w:t>:</w:t>
      </w:r>
      <w:r>
        <w:rPr>
          <w:lang w:val="en-GB"/>
        </w:rPr>
        <w:t xml:space="preserve"> would like to have more projects related to adult education and create workforce more in line with labour market needs</w:t>
      </w:r>
      <w:r w:rsidR="00954956">
        <w:rPr>
          <w:lang w:val="en-GB"/>
        </w:rPr>
        <w:t>. F</w:t>
      </w:r>
      <w:r>
        <w:rPr>
          <w:lang w:val="en-GB"/>
        </w:rPr>
        <w:t>rom preschool to col</w:t>
      </w:r>
      <w:r w:rsidR="00954956">
        <w:rPr>
          <w:lang w:val="en-GB"/>
        </w:rPr>
        <w:t>lege</w:t>
      </w:r>
      <w:r>
        <w:rPr>
          <w:lang w:val="en-GB"/>
        </w:rPr>
        <w:t xml:space="preserve"> education infrastructure activities are needed, digital equipment is needed</w:t>
      </w:r>
      <w:r w:rsidR="00954956">
        <w:rPr>
          <w:lang w:val="en-GB"/>
        </w:rPr>
        <w:t>. T</w:t>
      </w:r>
      <w:r>
        <w:rPr>
          <w:lang w:val="en-GB"/>
        </w:rPr>
        <w:t xml:space="preserve">he last year has proved that on-line equipment in </w:t>
      </w:r>
      <w:r w:rsidR="001969D7">
        <w:rPr>
          <w:lang w:val="en-GB"/>
        </w:rPr>
        <w:t xml:space="preserve">times of pandemic is needed. They have implemented some projects and cooperated with HU partners in this area. Some difficulties occur in differences in procedures. In the sports, tourism and culture </w:t>
      </w:r>
      <w:r w:rsidR="00954956">
        <w:rPr>
          <w:lang w:val="en-GB"/>
        </w:rPr>
        <w:t xml:space="preserve">projects: </w:t>
      </w:r>
      <w:r w:rsidR="001969D7">
        <w:rPr>
          <w:lang w:val="en-GB"/>
        </w:rPr>
        <w:t>lack of funds while waiting for subsidies or approval of funds</w:t>
      </w:r>
      <w:r w:rsidR="00954956">
        <w:rPr>
          <w:lang w:val="en-GB"/>
        </w:rPr>
        <w:t>. C</w:t>
      </w:r>
      <w:r w:rsidR="001969D7">
        <w:rPr>
          <w:lang w:val="en-GB"/>
        </w:rPr>
        <w:t>ounties and LGUs have great cooperation with HU partners</w:t>
      </w:r>
      <w:r w:rsidR="00954956">
        <w:rPr>
          <w:lang w:val="en-GB"/>
        </w:rPr>
        <w:t xml:space="preserve">. They </w:t>
      </w:r>
      <w:r w:rsidR="001969D7">
        <w:rPr>
          <w:lang w:val="en-GB"/>
        </w:rPr>
        <w:t xml:space="preserve">cooperate through </w:t>
      </w:r>
      <w:r w:rsidR="00954956">
        <w:rPr>
          <w:lang w:val="en-GB"/>
        </w:rPr>
        <w:t xml:space="preserve">various projects, there are many </w:t>
      </w:r>
      <w:r w:rsidR="001969D7">
        <w:rPr>
          <w:lang w:val="en-GB"/>
        </w:rPr>
        <w:t>interested stakeholders for PO4.</w:t>
      </w:r>
    </w:p>
    <w:p w14:paraId="38D8A725" w14:textId="3890BA6F" w:rsidR="00033F3C" w:rsidRDefault="001969D7" w:rsidP="00ED1FCB">
      <w:pPr>
        <w:rPr>
          <w:lang w:val="en-GB"/>
        </w:rPr>
      </w:pPr>
      <w:r w:rsidRPr="001969D7">
        <w:rPr>
          <w:b/>
          <w:bCs/>
          <w:lang w:val="en-GB"/>
        </w:rPr>
        <w:t xml:space="preserve">Zoltan </w:t>
      </w:r>
      <w:r w:rsidRPr="00954956">
        <w:rPr>
          <w:b/>
          <w:bCs/>
          <w:lang w:val="en-GB"/>
        </w:rPr>
        <w:t xml:space="preserve">Toth </w:t>
      </w:r>
      <w:r w:rsidR="00954956" w:rsidRPr="00954956">
        <w:rPr>
          <w:b/>
          <w:bCs/>
          <w:lang w:val="en-GB"/>
        </w:rPr>
        <w:t>(</w:t>
      </w:r>
      <w:proofErr w:type="spellStart"/>
      <w:r w:rsidR="00954956" w:rsidRPr="00954956">
        <w:rPr>
          <w:b/>
          <w:bCs/>
          <w:lang w:val="en-GB"/>
        </w:rPr>
        <w:t>Somogy</w:t>
      </w:r>
      <w:proofErr w:type="spellEnd"/>
      <w:r w:rsidR="00954956" w:rsidRPr="00954956">
        <w:rPr>
          <w:b/>
          <w:bCs/>
          <w:lang w:val="en-GB"/>
        </w:rPr>
        <w:t xml:space="preserve"> County Government)</w:t>
      </w:r>
      <w:r w:rsidR="00954956">
        <w:rPr>
          <w:lang w:val="en-GB"/>
        </w:rPr>
        <w:t>: A</w:t>
      </w:r>
      <w:r>
        <w:rPr>
          <w:lang w:val="en-GB"/>
        </w:rPr>
        <w:t>lthough there are several projects in the topic of education, they do not have suggestions for the next period. Want</w:t>
      </w:r>
      <w:r w:rsidR="00954956">
        <w:rPr>
          <w:lang w:val="en-GB"/>
        </w:rPr>
        <w:t>ed</w:t>
      </w:r>
      <w:r>
        <w:rPr>
          <w:lang w:val="en-GB"/>
        </w:rPr>
        <w:t xml:space="preserve"> to invite experts in education topics from the university in Kaposv</w:t>
      </w:r>
      <w:r w:rsidR="00954956">
        <w:rPr>
          <w:lang w:val="en-GB"/>
        </w:rPr>
        <w:t>á</w:t>
      </w:r>
      <w:r>
        <w:rPr>
          <w:lang w:val="en-GB"/>
        </w:rPr>
        <w:t xml:space="preserve">r. Government cooperation </w:t>
      </w:r>
      <w:r w:rsidR="00954956">
        <w:rPr>
          <w:lang w:val="en-GB"/>
        </w:rPr>
        <w:t xml:space="preserve">is </w:t>
      </w:r>
      <w:r>
        <w:rPr>
          <w:lang w:val="en-GB"/>
        </w:rPr>
        <w:t>supporting civi</w:t>
      </w:r>
      <w:r w:rsidR="00954956">
        <w:rPr>
          <w:lang w:val="en-GB"/>
        </w:rPr>
        <w:t>l</w:t>
      </w:r>
      <w:r>
        <w:rPr>
          <w:lang w:val="en-GB"/>
        </w:rPr>
        <w:t xml:space="preserve"> cooperation</w:t>
      </w:r>
      <w:r w:rsidR="00954956">
        <w:rPr>
          <w:lang w:val="en-GB"/>
        </w:rPr>
        <w:t xml:space="preserve">, </w:t>
      </w:r>
      <w:r w:rsidR="00954956">
        <w:rPr>
          <w:lang w:val="en-GB"/>
        </w:rPr>
        <w:lastRenderedPageBreak/>
        <w:t xml:space="preserve">there were not so many </w:t>
      </w:r>
      <w:r>
        <w:rPr>
          <w:lang w:val="en-GB"/>
        </w:rPr>
        <w:t xml:space="preserve">interested beneficiaries in the last period. Cooperation between institutions in CBC projects has been odd.  </w:t>
      </w:r>
    </w:p>
    <w:p w14:paraId="29447E98" w14:textId="7F47A02F" w:rsidR="001969D7" w:rsidRDefault="001969D7" w:rsidP="00ED1FCB">
      <w:pPr>
        <w:rPr>
          <w:lang w:val="en-GB"/>
        </w:rPr>
      </w:pPr>
      <w:r w:rsidRPr="001969D7">
        <w:rPr>
          <w:b/>
          <w:bCs/>
          <w:lang w:val="en-GB"/>
        </w:rPr>
        <w:t>Senada</w:t>
      </w:r>
      <w:r w:rsidR="0036792B">
        <w:rPr>
          <w:b/>
          <w:bCs/>
          <w:lang w:val="en-GB"/>
        </w:rPr>
        <w:t xml:space="preserve"> </w:t>
      </w:r>
      <w:proofErr w:type="spellStart"/>
      <w:r w:rsidR="0036792B">
        <w:rPr>
          <w:b/>
          <w:bCs/>
          <w:lang w:val="en-GB"/>
        </w:rPr>
        <w:t>Ranilović</w:t>
      </w:r>
      <w:proofErr w:type="spellEnd"/>
      <w:r w:rsidR="00954956">
        <w:rPr>
          <w:b/>
          <w:bCs/>
          <w:lang w:val="en-GB"/>
        </w:rPr>
        <w:t xml:space="preserve"> (</w:t>
      </w:r>
      <w:r w:rsidRPr="001969D7">
        <w:rPr>
          <w:b/>
          <w:bCs/>
          <w:lang w:val="en-GB"/>
        </w:rPr>
        <w:t>PORA</w:t>
      </w:r>
      <w:r w:rsidR="00954956">
        <w:rPr>
          <w:b/>
          <w:bCs/>
          <w:lang w:val="en-GB"/>
        </w:rPr>
        <w:t>)</w:t>
      </w:r>
      <w:r w:rsidR="00954956">
        <w:rPr>
          <w:lang w:val="en-GB"/>
        </w:rPr>
        <w:t>:</w:t>
      </w:r>
      <w:r>
        <w:rPr>
          <w:lang w:val="en-GB"/>
        </w:rPr>
        <w:t xml:space="preserve"> Education and P2P</w:t>
      </w:r>
      <w:r w:rsidR="00954956">
        <w:rPr>
          <w:lang w:val="en-GB"/>
        </w:rPr>
        <w:t>:</w:t>
      </w:r>
      <w:r>
        <w:rPr>
          <w:lang w:val="en-GB"/>
        </w:rPr>
        <w:t xml:space="preserve"> both components have been very important for the</w:t>
      </w:r>
      <w:r w:rsidR="00954956">
        <w:rPr>
          <w:lang w:val="en-GB"/>
        </w:rPr>
        <w:t>m</w:t>
      </w:r>
      <w:r>
        <w:rPr>
          <w:lang w:val="en-GB"/>
        </w:rPr>
        <w:t>. There were many projects in education</w:t>
      </w:r>
      <w:r w:rsidR="00954956">
        <w:rPr>
          <w:lang w:val="en-GB"/>
        </w:rPr>
        <w:t>:</w:t>
      </w:r>
      <w:r>
        <w:rPr>
          <w:lang w:val="en-GB"/>
        </w:rPr>
        <w:t xml:space="preserve"> preschool and primary school</w:t>
      </w:r>
      <w:r w:rsidR="00954956">
        <w:rPr>
          <w:lang w:val="en-GB"/>
        </w:rPr>
        <w:t>s were</w:t>
      </w:r>
      <w:r>
        <w:rPr>
          <w:lang w:val="en-GB"/>
        </w:rPr>
        <w:t xml:space="preserve"> interested</w:t>
      </w:r>
      <w:r w:rsidR="00954956">
        <w:rPr>
          <w:lang w:val="en-GB"/>
        </w:rPr>
        <w:t xml:space="preserve">, </w:t>
      </w:r>
      <w:r>
        <w:rPr>
          <w:lang w:val="en-GB"/>
        </w:rPr>
        <w:t xml:space="preserve">situated near the border that have </w:t>
      </w:r>
      <w:r w:rsidR="00954956">
        <w:rPr>
          <w:lang w:val="en-GB"/>
        </w:rPr>
        <w:t xml:space="preserve">also </w:t>
      </w:r>
      <w:r>
        <w:rPr>
          <w:lang w:val="en-GB"/>
        </w:rPr>
        <w:t>minority kids</w:t>
      </w:r>
      <w:r w:rsidR="00954956">
        <w:rPr>
          <w:lang w:val="en-GB"/>
        </w:rPr>
        <w:t xml:space="preserve">. They had </w:t>
      </w:r>
      <w:r>
        <w:rPr>
          <w:lang w:val="en-GB"/>
        </w:rPr>
        <w:t xml:space="preserve">very good cooperation with </w:t>
      </w:r>
      <w:r w:rsidR="00954956">
        <w:rPr>
          <w:lang w:val="en-GB"/>
        </w:rPr>
        <w:t xml:space="preserve">Hungarian </w:t>
      </w:r>
      <w:r>
        <w:rPr>
          <w:lang w:val="en-GB"/>
        </w:rPr>
        <w:t>schools. In H</w:t>
      </w:r>
      <w:r w:rsidR="00954956">
        <w:rPr>
          <w:lang w:val="en-GB"/>
        </w:rPr>
        <w:t xml:space="preserve">ungarian </w:t>
      </w:r>
      <w:r>
        <w:rPr>
          <w:lang w:val="en-GB"/>
        </w:rPr>
        <w:t>the education system centralis</w:t>
      </w:r>
      <w:r w:rsidR="00954956">
        <w:rPr>
          <w:lang w:val="en-GB"/>
        </w:rPr>
        <w:t>ation</w:t>
      </w:r>
      <w:r>
        <w:rPr>
          <w:lang w:val="en-GB"/>
        </w:rPr>
        <w:t xml:space="preserve"> causes difficulties in applying for projects, but things went smo</w:t>
      </w:r>
      <w:r w:rsidR="004711F7">
        <w:rPr>
          <w:lang w:val="en-GB"/>
        </w:rPr>
        <w:t>o</w:t>
      </w:r>
      <w:r>
        <w:rPr>
          <w:lang w:val="en-GB"/>
        </w:rPr>
        <w:t>thly. Regarding simplified cost options</w:t>
      </w:r>
      <w:r w:rsidR="00954956">
        <w:rPr>
          <w:lang w:val="en-GB"/>
        </w:rPr>
        <w:t>:</w:t>
      </w:r>
      <w:r>
        <w:rPr>
          <w:lang w:val="en-GB"/>
        </w:rPr>
        <w:t xml:space="preserve"> could be very good if they are really simplified. Mostly municipalities are beneficiaries, NGOs not that much. LGUs do have contacts in H</w:t>
      </w:r>
      <w:r w:rsidR="00954956">
        <w:rPr>
          <w:lang w:val="en-GB"/>
        </w:rPr>
        <w:t>ungary</w:t>
      </w:r>
      <w:r>
        <w:rPr>
          <w:lang w:val="en-GB"/>
        </w:rPr>
        <w:t>. Regarding P2P for smaller infrastructure would be an incentive for them to apply for joint projects. In thematic cooperation other institution could also participate – not only cooperation of other institutions within their organisation system, but could also cooperate with institutions from other sectors (</w:t>
      </w:r>
      <w:proofErr w:type="gramStart"/>
      <w:r>
        <w:rPr>
          <w:lang w:val="en-GB"/>
        </w:rPr>
        <w:t>e.g.</w:t>
      </w:r>
      <w:proofErr w:type="gramEnd"/>
      <w:r>
        <w:rPr>
          <w:lang w:val="en-GB"/>
        </w:rPr>
        <w:t xml:space="preserve"> </w:t>
      </w:r>
      <w:r w:rsidR="00CF6001">
        <w:rPr>
          <w:lang w:val="en-GB"/>
        </w:rPr>
        <w:t xml:space="preserve">physical </w:t>
      </w:r>
      <w:r>
        <w:rPr>
          <w:lang w:val="en-GB"/>
        </w:rPr>
        <w:t>planning, health).</w:t>
      </w:r>
    </w:p>
    <w:p w14:paraId="0C05679F" w14:textId="532582AC" w:rsidR="001969D7" w:rsidRDefault="001969D7" w:rsidP="00ED1FCB">
      <w:pPr>
        <w:rPr>
          <w:lang w:val="en-GB"/>
        </w:rPr>
      </w:pPr>
      <w:r w:rsidRPr="007B4EB7">
        <w:rPr>
          <w:b/>
          <w:bCs/>
          <w:lang w:val="en-GB"/>
        </w:rPr>
        <w:t xml:space="preserve">Zoltan </w:t>
      </w:r>
      <w:proofErr w:type="spellStart"/>
      <w:r w:rsidRPr="007B4EB7">
        <w:rPr>
          <w:b/>
          <w:bCs/>
          <w:lang w:val="en-GB"/>
        </w:rPr>
        <w:t>Pamer</w:t>
      </w:r>
      <w:proofErr w:type="spellEnd"/>
      <w:r w:rsidR="009A0EB3">
        <w:rPr>
          <w:lang w:val="en-GB"/>
        </w:rPr>
        <w:t xml:space="preserve">: </w:t>
      </w:r>
      <w:r>
        <w:rPr>
          <w:lang w:val="en-GB"/>
        </w:rPr>
        <w:t xml:space="preserve">P2P </w:t>
      </w:r>
      <w:r w:rsidR="009A0EB3">
        <w:rPr>
          <w:lang w:val="en-GB"/>
        </w:rPr>
        <w:t xml:space="preserve">is a </w:t>
      </w:r>
      <w:r>
        <w:rPr>
          <w:lang w:val="en-GB"/>
        </w:rPr>
        <w:t xml:space="preserve">relatively easy issue. Solution could be </w:t>
      </w:r>
      <w:r w:rsidR="009A0EB3">
        <w:rPr>
          <w:lang w:val="en-GB"/>
        </w:rPr>
        <w:t xml:space="preserve">a more limited funding for </w:t>
      </w:r>
      <w:r>
        <w:rPr>
          <w:lang w:val="en-GB"/>
        </w:rPr>
        <w:t>thematic cooperation and leave a somewhat higher budget for the P2P projects.</w:t>
      </w:r>
    </w:p>
    <w:p w14:paraId="6D881D62" w14:textId="41CB918F" w:rsidR="007B4EB7" w:rsidRDefault="007B4EB7" w:rsidP="00ED1FCB">
      <w:pPr>
        <w:rPr>
          <w:lang w:val="en-GB"/>
        </w:rPr>
      </w:pPr>
      <w:r w:rsidRPr="007B4EB7">
        <w:rPr>
          <w:b/>
          <w:bCs/>
          <w:lang w:val="en-GB"/>
        </w:rPr>
        <w:t>Krisztina Erdős</w:t>
      </w:r>
      <w:r w:rsidRPr="00762C18">
        <w:rPr>
          <w:b/>
          <w:bCs/>
          <w:lang w:val="en-GB"/>
        </w:rPr>
        <w:t xml:space="preserve"> (</w:t>
      </w:r>
      <w:r w:rsidR="00762C18" w:rsidRPr="00762C18">
        <w:rPr>
          <w:b/>
          <w:bCs/>
          <w:lang w:val="en-GB"/>
        </w:rPr>
        <w:t>SZPO</w:t>
      </w:r>
      <w:r w:rsidRPr="00762C18">
        <w:rPr>
          <w:b/>
          <w:bCs/>
          <w:lang w:val="en-GB"/>
        </w:rPr>
        <w:t>)</w:t>
      </w:r>
      <w:r w:rsidR="00762C18">
        <w:rPr>
          <w:lang w:val="en-GB"/>
        </w:rPr>
        <w:t>:</w:t>
      </w:r>
      <w:r>
        <w:rPr>
          <w:lang w:val="en-GB"/>
        </w:rPr>
        <w:t xml:space="preserve"> </w:t>
      </w:r>
      <w:r w:rsidR="00762C18">
        <w:rPr>
          <w:lang w:val="en-GB"/>
        </w:rPr>
        <w:t>T</w:t>
      </w:r>
      <w:r>
        <w:rPr>
          <w:lang w:val="en-GB"/>
        </w:rPr>
        <w:t>he language issue should be tackled when speaking about ISO and P2P</w:t>
      </w:r>
      <w:r w:rsidR="00762C18">
        <w:rPr>
          <w:lang w:val="en-GB"/>
        </w:rPr>
        <w:t xml:space="preserve">. There are good examples in the </w:t>
      </w:r>
      <w:r>
        <w:rPr>
          <w:lang w:val="en-GB"/>
        </w:rPr>
        <w:t>AT</w:t>
      </w:r>
      <w:r w:rsidR="00762C18">
        <w:rPr>
          <w:lang w:val="en-GB"/>
        </w:rPr>
        <w:t>-</w:t>
      </w:r>
      <w:r>
        <w:rPr>
          <w:lang w:val="en-GB"/>
        </w:rPr>
        <w:t>HU programme</w:t>
      </w:r>
      <w:r w:rsidR="00762C18">
        <w:rPr>
          <w:lang w:val="en-GB"/>
        </w:rPr>
        <w:t xml:space="preserve"> tackling language knowledge:</w:t>
      </w:r>
      <w:r>
        <w:rPr>
          <w:lang w:val="en-GB"/>
        </w:rPr>
        <w:t xml:space="preserve"> how they can be taught in preschool years and kindergarten. </w:t>
      </w:r>
      <w:r w:rsidR="00762C18">
        <w:rPr>
          <w:lang w:val="en-GB"/>
        </w:rPr>
        <w:t>The p</w:t>
      </w:r>
      <w:r>
        <w:rPr>
          <w:lang w:val="en-GB"/>
        </w:rPr>
        <w:t xml:space="preserve">roject “BIG” was </w:t>
      </w:r>
      <w:r w:rsidR="00762C18">
        <w:rPr>
          <w:lang w:val="en-GB"/>
        </w:rPr>
        <w:t xml:space="preserve">very </w:t>
      </w:r>
      <w:r>
        <w:rPr>
          <w:lang w:val="en-GB"/>
        </w:rPr>
        <w:t>popular among kindergartens, first classes of primary schools</w:t>
      </w:r>
      <w:r w:rsidR="00762C18">
        <w:rPr>
          <w:lang w:val="en-GB"/>
        </w:rPr>
        <w:t xml:space="preserve">, focused on </w:t>
      </w:r>
      <w:r>
        <w:rPr>
          <w:lang w:val="en-GB"/>
        </w:rPr>
        <w:t xml:space="preserve">teaching </w:t>
      </w:r>
      <w:r w:rsidR="004711F7">
        <w:rPr>
          <w:lang w:val="en-GB"/>
        </w:rPr>
        <w:t>G</w:t>
      </w:r>
      <w:r>
        <w:rPr>
          <w:lang w:val="en-GB"/>
        </w:rPr>
        <w:t xml:space="preserve">erman and Hungarian. Some ideas might be inspiring. Encourages to consult other programmes that deal with topics of education. There could be some good ideas, not </w:t>
      </w:r>
      <w:r w:rsidR="00762C18">
        <w:rPr>
          <w:lang w:val="en-GB"/>
        </w:rPr>
        <w:t xml:space="preserve">only </w:t>
      </w:r>
      <w:r>
        <w:rPr>
          <w:lang w:val="en-GB"/>
        </w:rPr>
        <w:t>financing infrastructure.</w:t>
      </w:r>
      <w:r w:rsidR="00762C18">
        <w:rPr>
          <w:lang w:val="en-GB"/>
        </w:rPr>
        <w:t xml:space="preserve"> </w:t>
      </w:r>
      <w:r>
        <w:rPr>
          <w:lang w:val="en-GB"/>
        </w:rPr>
        <w:t xml:space="preserve">The title of the priority “cooperative border region” </w:t>
      </w:r>
      <w:r w:rsidR="00762C18">
        <w:rPr>
          <w:lang w:val="en-GB"/>
        </w:rPr>
        <w:t>could be maybe changed to</w:t>
      </w:r>
      <w:r>
        <w:rPr>
          <w:lang w:val="en-GB"/>
        </w:rPr>
        <w:t xml:space="preserve"> “cooperating”</w:t>
      </w:r>
      <w:r w:rsidR="00762C18">
        <w:rPr>
          <w:lang w:val="en-GB"/>
        </w:rPr>
        <w:t xml:space="preserve">, to have </w:t>
      </w:r>
      <w:r>
        <w:rPr>
          <w:lang w:val="en-GB"/>
        </w:rPr>
        <w:t xml:space="preserve">a better meaning. </w:t>
      </w:r>
    </w:p>
    <w:p w14:paraId="1157C646" w14:textId="2E53C6B5" w:rsidR="00AB045A" w:rsidRDefault="007B4EB7" w:rsidP="00ED1FCB">
      <w:pPr>
        <w:rPr>
          <w:lang w:val="en-GB"/>
        </w:rPr>
      </w:pPr>
      <w:r w:rsidRPr="007B4EB7">
        <w:rPr>
          <w:b/>
          <w:bCs/>
          <w:lang w:val="en-GB"/>
        </w:rPr>
        <w:t xml:space="preserve">Ana </w:t>
      </w:r>
      <w:proofErr w:type="spellStart"/>
      <w:r w:rsidRPr="007B4EB7">
        <w:rPr>
          <w:b/>
          <w:bCs/>
          <w:lang w:val="en-GB"/>
        </w:rPr>
        <w:t>Kralj</w:t>
      </w:r>
      <w:proofErr w:type="spellEnd"/>
      <w:r w:rsidR="00762C18">
        <w:rPr>
          <w:b/>
          <w:bCs/>
          <w:lang w:val="en-GB"/>
        </w:rPr>
        <w:t xml:space="preserve"> (</w:t>
      </w:r>
      <w:r w:rsidRPr="007B4EB7">
        <w:rPr>
          <w:b/>
          <w:bCs/>
          <w:lang w:val="en-GB"/>
        </w:rPr>
        <w:t>REDEA</w:t>
      </w:r>
      <w:r>
        <w:rPr>
          <w:b/>
          <w:bCs/>
          <w:lang w:val="en-GB"/>
        </w:rPr>
        <w:t>, Međimurje</w:t>
      </w:r>
      <w:r w:rsidR="00762C18">
        <w:rPr>
          <w:b/>
          <w:bCs/>
          <w:lang w:val="en-GB"/>
        </w:rPr>
        <w:t>)</w:t>
      </w:r>
      <w:r w:rsidR="00762C18">
        <w:rPr>
          <w:lang w:val="en-GB"/>
        </w:rPr>
        <w:t>:</w:t>
      </w:r>
      <w:r>
        <w:rPr>
          <w:lang w:val="en-GB"/>
        </w:rPr>
        <w:t xml:space="preserve"> </w:t>
      </w:r>
      <w:r w:rsidR="00762C18">
        <w:rPr>
          <w:lang w:val="en-GB"/>
        </w:rPr>
        <w:t>A</w:t>
      </w:r>
      <w:r>
        <w:rPr>
          <w:lang w:val="en-GB"/>
        </w:rPr>
        <w:t xml:space="preserve">grees with </w:t>
      </w:r>
      <w:r w:rsidR="0036792B">
        <w:rPr>
          <w:lang w:val="en-GB"/>
        </w:rPr>
        <w:t>colleagues from PORA</w:t>
      </w:r>
      <w:r>
        <w:rPr>
          <w:lang w:val="en-GB"/>
        </w:rPr>
        <w:t xml:space="preserve"> regarding thematic cooperation and cooperation in education. The whole area of education needs to be included from preschool to adult education. Also, formal and informal organisations such as NGOs provid</w:t>
      </w:r>
      <w:r w:rsidR="00762C18">
        <w:rPr>
          <w:lang w:val="en-GB"/>
        </w:rPr>
        <w:t>e</w:t>
      </w:r>
      <w:r>
        <w:rPr>
          <w:lang w:val="en-GB"/>
        </w:rPr>
        <w:t xml:space="preserve"> education </w:t>
      </w:r>
      <w:r w:rsidR="00762C18">
        <w:rPr>
          <w:lang w:val="en-GB"/>
        </w:rPr>
        <w:t>that may</w:t>
      </w:r>
      <w:r>
        <w:rPr>
          <w:lang w:val="en-GB"/>
        </w:rPr>
        <w:t xml:space="preserve"> be included. Education is also centralised in </w:t>
      </w:r>
      <w:r w:rsidR="00762C18">
        <w:rPr>
          <w:lang w:val="en-GB"/>
        </w:rPr>
        <w:t>Croatia</w:t>
      </w:r>
      <w:r>
        <w:rPr>
          <w:lang w:val="en-GB"/>
        </w:rPr>
        <w:t xml:space="preserve">, regarding curricula, but </w:t>
      </w:r>
      <w:r w:rsidR="00762C18">
        <w:rPr>
          <w:lang w:val="en-GB"/>
        </w:rPr>
        <w:t xml:space="preserve">in </w:t>
      </w:r>
      <w:r>
        <w:rPr>
          <w:lang w:val="en-GB"/>
        </w:rPr>
        <w:t>other areas cooperation is possible</w:t>
      </w:r>
      <w:r w:rsidR="00762C18">
        <w:rPr>
          <w:lang w:val="en-GB"/>
        </w:rPr>
        <w:t>,</w:t>
      </w:r>
      <w:r>
        <w:rPr>
          <w:lang w:val="en-GB"/>
        </w:rPr>
        <w:t xml:space="preserve"> such as organisation and development of other parts in education. Physical education could be </w:t>
      </w:r>
      <w:r w:rsidR="00762C18">
        <w:rPr>
          <w:lang w:val="en-GB"/>
        </w:rPr>
        <w:t xml:space="preserve">also a </w:t>
      </w:r>
      <w:r>
        <w:rPr>
          <w:lang w:val="en-GB"/>
        </w:rPr>
        <w:t xml:space="preserve">good ground for cooperation. Small scale infrastructure equipment can be a good opportunity for them. Prefinancing caused problems, long </w:t>
      </w:r>
      <w:r w:rsidR="00762C18">
        <w:rPr>
          <w:lang w:val="en-GB"/>
        </w:rPr>
        <w:t xml:space="preserve">payment </w:t>
      </w:r>
      <w:r>
        <w:rPr>
          <w:lang w:val="en-GB"/>
        </w:rPr>
        <w:t>periods. It is an issue on the level of the ministry to tackle. Health care</w:t>
      </w:r>
      <w:r w:rsidR="00762C18">
        <w:rPr>
          <w:lang w:val="en-GB"/>
        </w:rPr>
        <w:t xml:space="preserve"> may be relevant, </w:t>
      </w:r>
      <w:r>
        <w:rPr>
          <w:lang w:val="en-GB"/>
        </w:rPr>
        <w:t xml:space="preserve">especially in times of pandemic. </w:t>
      </w:r>
    </w:p>
    <w:p w14:paraId="32DE982C" w14:textId="2AE233E5" w:rsidR="003F2719" w:rsidRDefault="00B83CD2" w:rsidP="00ED1FCB">
      <w:pPr>
        <w:rPr>
          <w:lang w:val="en-GB"/>
        </w:rPr>
      </w:pPr>
      <w:r w:rsidRPr="003F2719">
        <w:rPr>
          <w:b/>
          <w:bCs/>
          <w:lang w:val="en-GB"/>
        </w:rPr>
        <w:t xml:space="preserve">Damir </w:t>
      </w:r>
      <w:proofErr w:type="spellStart"/>
      <w:r w:rsidRPr="003F2719">
        <w:rPr>
          <w:b/>
          <w:bCs/>
          <w:lang w:val="en-GB"/>
        </w:rPr>
        <w:t>Lajo</w:t>
      </w:r>
      <w:r w:rsidR="00762C18">
        <w:rPr>
          <w:b/>
          <w:bCs/>
          <w:lang w:val="en-GB"/>
        </w:rPr>
        <w:t>š</w:t>
      </w:r>
      <w:proofErr w:type="spellEnd"/>
      <w:r w:rsidR="00762C18">
        <w:rPr>
          <w:lang w:val="en-GB"/>
        </w:rPr>
        <w:t>:</w:t>
      </w:r>
      <w:r>
        <w:rPr>
          <w:lang w:val="en-GB"/>
        </w:rPr>
        <w:t xml:space="preserve"> </w:t>
      </w:r>
      <w:r w:rsidR="00762C18">
        <w:rPr>
          <w:lang w:val="en-GB"/>
        </w:rPr>
        <w:t>P</w:t>
      </w:r>
      <w:r>
        <w:rPr>
          <w:lang w:val="en-GB"/>
        </w:rPr>
        <w:t>artial solution to prefinancing</w:t>
      </w:r>
      <w:r w:rsidR="00762C18">
        <w:rPr>
          <w:lang w:val="en-GB"/>
        </w:rPr>
        <w:t>: the county</w:t>
      </w:r>
      <w:r>
        <w:rPr>
          <w:lang w:val="en-GB"/>
        </w:rPr>
        <w:t xml:space="preserve"> signed contracts with banks, </w:t>
      </w:r>
      <w:r w:rsidR="00762C18">
        <w:rPr>
          <w:lang w:val="en-GB"/>
        </w:rPr>
        <w:t xml:space="preserve">providing </w:t>
      </w:r>
      <w:r w:rsidR="003F2719">
        <w:rPr>
          <w:lang w:val="en-GB"/>
        </w:rPr>
        <w:t>to NGOs and other organisations</w:t>
      </w:r>
      <w:r w:rsidR="00762C18">
        <w:rPr>
          <w:lang w:val="en-GB"/>
        </w:rPr>
        <w:t>. I</w:t>
      </w:r>
      <w:r w:rsidR="003F2719">
        <w:rPr>
          <w:lang w:val="en-GB"/>
        </w:rPr>
        <w:t xml:space="preserve">nterest is subsidized, banks follow the process of the project and wait for the refund, </w:t>
      </w:r>
      <w:r w:rsidR="00762C18">
        <w:rPr>
          <w:lang w:val="en-GB"/>
        </w:rPr>
        <w:t xml:space="preserve">only </w:t>
      </w:r>
      <w:r w:rsidR="003F2719">
        <w:rPr>
          <w:lang w:val="en-GB"/>
        </w:rPr>
        <w:t xml:space="preserve">then the bank </w:t>
      </w:r>
      <w:r w:rsidR="00762C18">
        <w:rPr>
          <w:lang w:val="en-GB"/>
        </w:rPr>
        <w:t xml:space="preserve">starts to </w:t>
      </w:r>
      <w:r w:rsidR="003F2719">
        <w:rPr>
          <w:lang w:val="en-GB"/>
        </w:rPr>
        <w:t xml:space="preserve">charge. The programme is used by NGOs and schools. It would be better to have solutions on national level. Now, they have more projects going on, because of this support. Regarding the involvement of NGOs in projects, there is a new trend that students form NGOs and they start being mature enough to handle projects like this. For them it is much easier to enter into project partnerships than schools. </w:t>
      </w:r>
      <w:r w:rsidR="00762C18">
        <w:rPr>
          <w:lang w:val="en-GB"/>
        </w:rPr>
        <w:t>C</w:t>
      </w:r>
      <w:r w:rsidR="003F2719">
        <w:rPr>
          <w:lang w:val="en-GB"/>
        </w:rPr>
        <w:t>ollateral was the biggest issue. For small scale projects no collateral is needed. The fact that the county is behind the projects was sufficient</w:t>
      </w:r>
      <w:r w:rsidR="00762C18">
        <w:rPr>
          <w:lang w:val="en-GB"/>
        </w:rPr>
        <w:t>,</w:t>
      </w:r>
      <w:r w:rsidR="003F2719">
        <w:rPr>
          <w:lang w:val="en-GB"/>
        </w:rPr>
        <w:t xml:space="preserve"> only </w:t>
      </w:r>
      <w:r w:rsidR="00762C18">
        <w:rPr>
          <w:lang w:val="en-GB"/>
        </w:rPr>
        <w:t>a “</w:t>
      </w:r>
      <w:proofErr w:type="spellStart"/>
      <w:r w:rsidR="00762C18">
        <w:rPr>
          <w:lang w:val="en-GB"/>
        </w:rPr>
        <w:t>z</w:t>
      </w:r>
      <w:r w:rsidR="003F2719">
        <w:rPr>
          <w:lang w:val="en-GB"/>
        </w:rPr>
        <w:t>adužnica</w:t>
      </w:r>
      <w:proofErr w:type="spellEnd"/>
      <w:r w:rsidR="00762C18">
        <w:rPr>
          <w:lang w:val="en-GB"/>
        </w:rPr>
        <w:t>”</w:t>
      </w:r>
      <w:r w:rsidR="003F2719">
        <w:rPr>
          <w:lang w:val="en-GB"/>
        </w:rPr>
        <w:t xml:space="preserve"> </w:t>
      </w:r>
      <w:r w:rsidR="00762C18">
        <w:rPr>
          <w:lang w:val="en-GB"/>
        </w:rPr>
        <w:t xml:space="preserve">(IOU) </w:t>
      </w:r>
      <w:r w:rsidR="003F2719">
        <w:rPr>
          <w:lang w:val="en-GB"/>
        </w:rPr>
        <w:t xml:space="preserve">is </w:t>
      </w:r>
      <w:r w:rsidR="00762C18">
        <w:rPr>
          <w:lang w:val="en-GB"/>
        </w:rPr>
        <w:t>issued</w:t>
      </w:r>
      <w:r w:rsidR="003F2719">
        <w:rPr>
          <w:lang w:val="en-GB"/>
        </w:rPr>
        <w:t xml:space="preserve">. For infrastructure projects collaterals are requested. The bank insists that the credit line is being followed. No credit funding </w:t>
      </w:r>
      <w:r w:rsidR="00762C18">
        <w:rPr>
          <w:lang w:val="en-GB"/>
        </w:rPr>
        <w:t>was</w:t>
      </w:r>
      <w:r w:rsidR="003F2719">
        <w:rPr>
          <w:lang w:val="en-GB"/>
        </w:rPr>
        <w:t xml:space="preserve"> received in advance. The bank covers cost</w:t>
      </w:r>
      <w:r w:rsidR="00762C18">
        <w:rPr>
          <w:lang w:val="en-GB"/>
        </w:rPr>
        <w:t>s</w:t>
      </w:r>
      <w:r w:rsidR="003F2719">
        <w:rPr>
          <w:lang w:val="en-GB"/>
        </w:rPr>
        <w:t xml:space="preserve"> based on receipts that are being paid. Refunding</w:t>
      </w:r>
      <w:r w:rsidR="00762C18">
        <w:rPr>
          <w:lang w:val="en-GB"/>
        </w:rPr>
        <w:t xml:space="preserve"> of the</w:t>
      </w:r>
      <w:r w:rsidR="003F2719">
        <w:rPr>
          <w:lang w:val="en-GB"/>
        </w:rPr>
        <w:t xml:space="preserve"> interest is paid only for the amount that is spent, not the amount approved. </w:t>
      </w:r>
      <w:r w:rsidR="00762C18">
        <w:rPr>
          <w:lang w:val="en-GB"/>
        </w:rPr>
        <w:t>This makes the contract complex.</w:t>
      </w:r>
    </w:p>
    <w:p w14:paraId="10B620DE" w14:textId="78AD28BB" w:rsidR="00471B3C" w:rsidRDefault="003F2719" w:rsidP="00ED1FCB">
      <w:pPr>
        <w:rPr>
          <w:lang w:val="en-GB"/>
        </w:rPr>
      </w:pPr>
      <w:r w:rsidRPr="003F2719">
        <w:rPr>
          <w:b/>
          <w:bCs/>
          <w:lang w:val="en-GB"/>
        </w:rPr>
        <w:t xml:space="preserve">Zoltan </w:t>
      </w:r>
      <w:proofErr w:type="spellStart"/>
      <w:r w:rsidRPr="003F2719">
        <w:rPr>
          <w:b/>
          <w:bCs/>
          <w:lang w:val="en-GB"/>
        </w:rPr>
        <w:t>Pamer</w:t>
      </w:r>
      <w:proofErr w:type="spellEnd"/>
      <w:r w:rsidR="00762C18">
        <w:rPr>
          <w:lang w:val="en-GB"/>
        </w:rPr>
        <w:t xml:space="preserve">: </w:t>
      </w:r>
      <w:proofErr w:type="spellStart"/>
      <w:r w:rsidR="00762C18">
        <w:rPr>
          <w:lang w:val="en-GB"/>
        </w:rPr>
        <w:t>P</w:t>
      </w:r>
      <w:r>
        <w:rPr>
          <w:lang w:val="en-GB"/>
        </w:rPr>
        <w:t>efinancing</w:t>
      </w:r>
      <w:proofErr w:type="spellEnd"/>
      <w:r w:rsidR="00762C18">
        <w:rPr>
          <w:lang w:val="en-GB"/>
        </w:rPr>
        <w:t xml:space="preserve"> is an</w:t>
      </w:r>
      <w:r>
        <w:rPr>
          <w:lang w:val="en-GB"/>
        </w:rPr>
        <w:t xml:space="preserve"> issue </w:t>
      </w:r>
      <w:r w:rsidR="00762C18">
        <w:rPr>
          <w:lang w:val="en-GB"/>
        </w:rPr>
        <w:t>to</w:t>
      </w:r>
      <w:r>
        <w:rPr>
          <w:lang w:val="en-GB"/>
        </w:rPr>
        <w:t xml:space="preserve"> be solved on the level of national states</w:t>
      </w:r>
      <w:r w:rsidR="00762C18">
        <w:rPr>
          <w:lang w:val="en-GB"/>
        </w:rPr>
        <w:t>. T</w:t>
      </w:r>
      <w:r>
        <w:rPr>
          <w:lang w:val="en-GB"/>
        </w:rPr>
        <w:t xml:space="preserve">his solution </w:t>
      </w:r>
      <w:r w:rsidR="00762C18">
        <w:rPr>
          <w:lang w:val="en-GB"/>
        </w:rPr>
        <w:t>may</w:t>
      </w:r>
      <w:r>
        <w:rPr>
          <w:lang w:val="en-GB"/>
        </w:rPr>
        <w:t xml:space="preserve"> </w:t>
      </w:r>
      <w:proofErr w:type="gramStart"/>
      <w:r>
        <w:rPr>
          <w:lang w:val="en-GB"/>
        </w:rPr>
        <w:t>interesting</w:t>
      </w:r>
      <w:proofErr w:type="gramEnd"/>
      <w:r>
        <w:rPr>
          <w:lang w:val="en-GB"/>
        </w:rPr>
        <w:t xml:space="preserve"> also for H</w:t>
      </w:r>
      <w:r w:rsidR="00762C18">
        <w:rPr>
          <w:lang w:val="en-GB"/>
        </w:rPr>
        <w:t>ungary</w:t>
      </w:r>
      <w:r>
        <w:rPr>
          <w:lang w:val="en-GB"/>
        </w:rPr>
        <w:t>.</w:t>
      </w:r>
      <w:r w:rsidR="00D83E71">
        <w:rPr>
          <w:lang w:val="en-GB"/>
        </w:rPr>
        <w:t xml:space="preserve"> </w:t>
      </w:r>
    </w:p>
    <w:p w14:paraId="0F111721" w14:textId="6EA12865" w:rsidR="003F2719" w:rsidRDefault="00D83E71" w:rsidP="00ED1FCB">
      <w:pPr>
        <w:rPr>
          <w:lang w:val="en-GB"/>
        </w:rPr>
      </w:pPr>
      <w:r w:rsidRPr="00AC459D">
        <w:rPr>
          <w:b/>
          <w:bCs/>
          <w:lang w:val="en-GB"/>
        </w:rPr>
        <w:t>Mih</w:t>
      </w:r>
      <w:r w:rsidR="00762C18">
        <w:rPr>
          <w:b/>
          <w:bCs/>
          <w:lang w:val="en-GB"/>
        </w:rPr>
        <w:t>á</w:t>
      </w:r>
      <w:r w:rsidRPr="00AC459D">
        <w:rPr>
          <w:b/>
          <w:bCs/>
          <w:lang w:val="en-GB"/>
        </w:rPr>
        <w:t>ly Dan</w:t>
      </w:r>
      <w:r w:rsidR="00762C18">
        <w:rPr>
          <w:b/>
          <w:bCs/>
          <w:lang w:val="en-GB"/>
        </w:rPr>
        <w:t xml:space="preserve"> (Ministry of Interior, </w:t>
      </w:r>
      <w:r w:rsidRPr="00AC459D">
        <w:rPr>
          <w:b/>
          <w:bCs/>
          <w:lang w:val="en-GB"/>
        </w:rPr>
        <w:t>department for e-government</w:t>
      </w:r>
      <w:r w:rsidR="00762C18">
        <w:rPr>
          <w:b/>
          <w:bCs/>
          <w:lang w:val="en-GB"/>
        </w:rPr>
        <w:t>)</w:t>
      </w:r>
      <w:r w:rsidR="00762C18">
        <w:rPr>
          <w:lang w:val="en-GB"/>
        </w:rPr>
        <w:t>: B</w:t>
      </w:r>
      <w:r w:rsidR="00AC459D">
        <w:rPr>
          <w:lang w:val="en-GB"/>
        </w:rPr>
        <w:t xml:space="preserve">etter cooperation governance </w:t>
      </w:r>
      <w:r w:rsidR="00762C18">
        <w:rPr>
          <w:lang w:val="en-GB"/>
        </w:rPr>
        <w:t>i</w:t>
      </w:r>
      <w:r w:rsidR="00AC459D">
        <w:rPr>
          <w:lang w:val="en-GB"/>
        </w:rPr>
        <w:t>n H</w:t>
      </w:r>
      <w:r w:rsidR="00762C18">
        <w:rPr>
          <w:lang w:val="en-GB"/>
        </w:rPr>
        <w:t>ungary</w:t>
      </w:r>
      <w:r w:rsidR="00AC459D">
        <w:rPr>
          <w:lang w:val="en-GB"/>
        </w:rPr>
        <w:t xml:space="preserve"> digital </w:t>
      </w:r>
      <w:r w:rsidR="00762C18">
        <w:rPr>
          <w:lang w:val="en-GB"/>
        </w:rPr>
        <w:t xml:space="preserve">local </w:t>
      </w:r>
      <w:r w:rsidR="00AC459D">
        <w:rPr>
          <w:lang w:val="en-GB"/>
        </w:rPr>
        <w:t>government</w:t>
      </w:r>
      <w:r w:rsidR="00762C18">
        <w:rPr>
          <w:lang w:val="en-GB"/>
        </w:rPr>
        <w:t>al</w:t>
      </w:r>
      <w:r w:rsidR="00AC459D">
        <w:rPr>
          <w:lang w:val="en-GB"/>
        </w:rPr>
        <w:t xml:space="preserve"> services </w:t>
      </w:r>
      <w:proofErr w:type="gramStart"/>
      <w:r w:rsidR="00AC459D">
        <w:rPr>
          <w:lang w:val="en-GB"/>
        </w:rPr>
        <w:t>are</w:t>
      </w:r>
      <w:proofErr w:type="gramEnd"/>
      <w:r w:rsidR="00AC459D">
        <w:rPr>
          <w:lang w:val="en-GB"/>
        </w:rPr>
        <w:t xml:space="preserve"> provided mostly centrally; there is a centralised municipality e-services system. They do not see direct regional cooperation possibility. Within Europe, e-government will be provided through main platforms for CB digital public administration. Other projects on local government level across the border are welcome. </w:t>
      </w:r>
    </w:p>
    <w:p w14:paraId="01281448" w14:textId="27A44115" w:rsidR="00AC459D" w:rsidRDefault="00AC459D" w:rsidP="00ED1FCB">
      <w:pPr>
        <w:rPr>
          <w:lang w:val="en-GB"/>
        </w:rPr>
      </w:pPr>
      <w:r w:rsidRPr="00AC459D">
        <w:rPr>
          <w:b/>
          <w:bCs/>
          <w:lang w:val="en-GB"/>
        </w:rPr>
        <w:lastRenderedPageBreak/>
        <w:t xml:space="preserve">Zoltan </w:t>
      </w:r>
      <w:proofErr w:type="spellStart"/>
      <w:r w:rsidRPr="00AC459D">
        <w:rPr>
          <w:b/>
          <w:bCs/>
          <w:lang w:val="en-GB"/>
        </w:rPr>
        <w:t>Pamer</w:t>
      </w:r>
      <w:proofErr w:type="spellEnd"/>
      <w:r w:rsidR="007411AE">
        <w:rPr>
          <w:lang w:val="en-GB"/>
        </w:rPr>
        <w:t>: D</w:t>
      </w:r>
      <w:r>
        <w:rPr>
          <w:lang w:val="en-GB"/>
        </w:rPr>
        <w:t>igitalisation</w:t>
      </w:r>
      <w:r w:rsidR="007411AE">
        <w:rPr>
          <w:lang w:val="en-GB"/>
        </w:rPr>
        <w:t>,</w:t>
      </w:r>
      <w:r>
        <w:rPr>
          <w:lang w:val="en-GB"/>
        </w:rPr>
        <w:t xml:space="preserve"> public administration systems</w:t>
      </w:r>
      <w:r w:rsidR="007411AE">
        <w:rPr>
          <w:lang w:val="en-GB"/>
        </w:rPr>
        <w:t xml:space="preserve"> may be a good project topic: </w:t>
      </w:r>
      <w:r>
        <w:rPr>
          <w:lang w:val="en-GB"/>
        </w:rPr>
        <w:t xml:space="preserve">people </w:t>
      </w:r>
      <w:r w:rsidR="007411AE">
        <w:rPr>
          <w:lang w:val="en-GB"/>
        </w:rPr>
        <w:t xml:space="preserve">may be sometimes forced </w:t>
      </w:r>
      <w:r>
        <w:rPr>
          <w:lang w:val="en-GB"/>
        </w:rPr>
        <w:t xml:space="preserve">to </w:t>
      </w:r>
      <w:r w:rsidR="007411AE">
        <w:rPr>
          <w:lang w:val="en-GB"/>
        </w:rPr>
        <w:t>find</w:t>
      </w:r>
      <w:r>
        <w:rPr>
          <w:lang w:val="en-GB"/>
        </w:rPr>
        <w:t xml:space="preserve"> official documents </w:t>
      </w:r>
      <w:proofErr w:type="gramStart"/>
      <w:r>
        <w:rPr>
          <w:lang w:val="en-GB"/>
        </w:rPr>
        <w:t>e.g.</w:t>
      </w:r>
      <w:proofErr w:type="gramEnd"/>
      <w:r>
        <w:rPr>
          <w:lang w:val="en-GB"/>
        </w:rPr>
        <w:t xml:space="preserve"> property certificate, company registration</w:t>
      </w:r>
      <w:r w:rsidR="007411AE">
        <w:rPr>
          <w:lang w:val="en-GB"/>
        </w:rPr>
        <w:t>, that would make sense to exchange knowledge on these issues</w:t>
      </w:r>
      <w:r>
        <w:rPr>
          <w:lang w:val="en-GB"/>
        </w:rPr>
        <w:t>.</w:t>
      </w:r>
    </w:p>
    <w:p w14:paraId="20C1D60E" w14:textId="5A2ED604" w:rsidR="00AC459D" w:rsidRPr="001E33BC" w:rsidRDefault="00AC459D" w:rsidP="001E33BC">
      <w:pPr>
        <w:rPr>
          <w:lang w:val="en-GB"/>
        </w:rPr>
      </w:pPr>
      <w:proofErr w:type="spellStart"/>
      <w:r w:rsidRPr="001E33BC">
        <w:rPr>
          <w:b/>
          <w:bCs/>
          <w:lang w:val="en-GB"/>
        </w:rPr>
        <w:t>Marton</w:t>
      </w:r>
      <w:proofErr w:type="spellEnd"/>
      <w:r w:rsidRPr="001E33BC">
        <w:rPr>
          <w:b/>
          <w:bCs/>
          <w:lang w:val="en-GB"/>
        </w:rPr>
        <w:t xml:space="preserve"> </w:t>
      </w:r>
      <w:proofErr w:type="spellStart"/>
      <w:r w:rsidRPr="001E33BC">
        <w:rPr>
          <w:b/>
          <w:bCs/>
          <w:lang w:val="en-GB"/>
        </w:rPr>
        <w:t>Szűzs</w:t>
      </w:r>
      <w:proofErr w:type="spellEnd"/>
      <w:r w:rsidR="001E33BC" w:rsidRPr="001E33BC">
        <w:rPr>
          <w:b/>
          <w:bCs/>
          <w:lang w:val="en-GB"/>
        </w:rPr>
        <w:t xml:space="preserve"> (HU-HR </w:t>
      </w:r>
      <w:r w:rsidRPr="001E33BC">
        <w:rPr>
          <w:b/>
          <w:bCs/>
          <w:lang w:val="en-GB"/>
        </w:rPr>
        <w:t>JS</w:t>
      </w:r>
      <w:r w:rsidR="001E33BC" w:rsidRPr="001E33BC">
        <w:rPr>
          <w:b/>
          <w:bCs/>
          <w:lang w:val="en-GB"/>
        </w:rPr>
        <w:t>)</w:t>
      </w:r>
      <w:r w:rsidR="001E33BC">
        <w:rPr>
          <w:lang w:val="en-GB"/>
        </w:rPr>
        <w:t xml:space="preserve">: </w:t>
      </w:r>
      <w:r w:rsidRPr="001E33BC">
        <w:rPr>
          <w:lang w:val="en-GB"/>
        </w:rPr>
        <w:t>Management of a small project fund</w:t>
      </w:r>
      <w:r w:rsidR="001E33BC">
        <w:rPr>
          <w:lang w:val="en-GB"/>
        </w:rPr>
        <w:t>,</w:t>
      </w:r>
      <w:r w:rsidRPr="001E33BC">
        <w:rPr>
          <w:lang w:val="en-GB"/>
        </w:rPr>
        <w:t xml:space="preserve"> giving over to another organisation</w:t>
      </w:r>
      <w:r w:rsidR="001E33BC">
        <w:rPr>
          <w:lang w:val="en-GB"/>
        </w:rPr>
        <w:t>,</w:t>
      </w:r>
      <w:r w:rsidRPr="001E33BC">
        <w:rPr>
          <w:lang w:val="en-GB"/>
        </w:rPr>
        <w:t xml:space="preserve"> has been a tricky thing</w:t>
      </w:r>
      <w:r w:rsidR="001E33BC">
        <w:rPr>
          <w:lang w:val="en-GB"/>
        </w:rPr>
        <w:t xml:space="preserve">. The JS should maintain control anyway over the small </w:t>
      </w:r>
      <w:r w:rsidRPr="001E33BC">
        <w:rPr>
          <w:lang w:val="en-GB"/>
        </w:rPr>
        <w:t xml:space="preserve">projects </w:t>
      </w:r>
      <w:proofErr w:type="gramStart"/>
      <w:r w:rsidR="001E33BC">
        <w:rPr>
          <w:lang w:val="en-GB"/>
        </w:rPr>
        <w:t>fund,</w:t>
      </w:r>
      <w:proofErr w:type="gramEnd"/>
      <w:r w:rsidR="001E33BC">
        <w:rPr>
          <w:lang w:val="en-GB"/>
        </w:rPr>
        <w:t xml:space="preserve"> however they are usually considered as an organisation keeping distance with project implementing bodies</w:t>
      </w:r>
      <w:r w:rsidRPr="001E33BC">
        <w:rPr>
          <w:lang w:val="en-GB"/>
        </w:rPr>
        <w:t xml:space="preserve">. It could be </w:t>
      </w:r>
      <w:r w:rsidR="001E33BC">
        <w:rPr>
          <w:lang w:val="en-GB"/>
        </w:rPr>
        <w:t xml:space="preserve">an </w:t>
      </w:r>
      <w:r w:rsidRPr="001E33BC">
        <w:rPr>
          <w:lang w:val="en-GB"/>
        </w:rPr>
        <w:t>EGTC</w:t>
      </w:r>
      <w:r w:rsidR="001E33BC">
        <w:rPr>
          <w:lang w:val="en-GB"/>
        </w:rPr>
        <w:t>,</w:t>
      </w:r>
      <w:r w:rsidRPr="001E33BC">
        <w:rPr>
          <w:lang w:val="en-GB"/>
        </w:rPr>
        <w:t xml:space="preserve"> if partner countries decide this way, but JS needs to keep control to have this properly managed. There is a</w:t>
      </w:r>
      <w:r w:rsidR="001E33BC">
        <w:rPr>
          <w:lang w:val="en-GB"/>
        </w:rPr>
        <w:t>n</w:t>
      </w:r>
      <w:r w:rsidRPr="001E33BC">
        <w:rPr>
          <w:lang w:val="en-GB"/>
        </w:rPr>
        <w:t xml:space="preserve"> approval procedure needed from the EC. Audit would be </w:t>
      </w:r>
      <w:r w:rsidR="001E33BC">
        <w:rPr>
          <w:lang w:val="en-GB"/>
        </w:rPr>
        <w:t xml:space="preserve">a </w:t>
      </w:r>
      <w:r w:rsidRPr="001E33BC">
        <w:rPr>
          <w:lang w:val="en-GB"/>
        </w:rPr>
        <w:t>separate</w:t>
      </w:r>
      <w:r w:rsidR="001E33BC">
        <w:rPr>
          <w:lang w:val="en-GB"/>
        </w:rPr>
        <w:t xml:space="preserve"> procedure,</w:t>
      </w:r>
      <w:r w:rsidRPr="001E33BC">
        <w:rPr>
          <w:lang w:val="en-GB"/>
        </w:rPr>
        <w:t xml:space="preserve"> programme approval would be </w:t>
      </w:r>
      <w:r w:rsidR="001E33BC">
        <w:rPr>
          <w:lang w:val="en-GB"/>
        </w:rPr>
        <w:t xml:space="preserve">even </w:t>
      </w:r>
      <w:r w:rsidRPr="001E33BC">
        <w:rPr>
          <w:lang w:val="en-GB"/>
        </w:rPr>
        <w:t>longer.</w:t>
      </w:r>
    </w:p>
    <w:p w14:paraId="3FF9B5F5" w14:textId="03441506" w:rsidR="00AC459D" w:rsidRPr="001E33BC" w:rsidRDefault="00AC459D" w:rsidP="001E33BC">
      <w:pPr>
        <w:rPr>
          <w:lang w:val="en-GB"/>
        </w:rPr>
      </w:pPr>
      <w:r w:rsidRPr="001E33BC">
        <w:rPr>
          <w:lang w:val="en-GB"/>
        </w:rPr>
        <w:t>Application of simplified cost option</w:t>
      </w:r>
      <w:r w:rsidR="001E33BC">
        <w:rPr>
          <w:lang w:val="en-GB"/>
        </w:rPr>
        <w:t xml:space="preserve">s: </w:t>
      </w:r>
      <w:r w:rsidRPr="001E33BC">
        <w:rPr>
          <w:lang w:val="en-GB"/>
        </w:rPr>
        <w:t>there is work going on the EU level</w:t>
      </w:r>
      <w:r w:rsidR="001E33BC">
        <w:rPr>
          <w:lang w:val="en-GB"/>
        </w:rPr>
        <w:t>. S</w:t>
      </w:r>
      <w:r w:rsidRPr="001E33BC">
        <w:rPr>
          <w:lang w:val="en-GB"/>
        </w:rPr>
        <w:t>ome of them would be very useful to use, some are difficult</w:t>
      </w:r>
      <w:r w:rsidR="001E33BC">
        <w:rPr>
          <w:lang w:val="en-GB"/>
        </w:rPr>
        <w:t xml:space="preserve">, </w:t>
      </w:r>
      <w:proofErr w:type="gramStart"/>
      <w:r w:rsidR="001E33BC">
        <w:rPr>
          <w:lang w:val="en-GB"/>
        </w:rPr>
        <w:t>e.g.</w:t>
      </w:r>
      <w:proofErr w:type="gramEnd"/>
      <w:r w:rsidRPr="001E33BC">
        <w:rPr>
          <w:lang w:val="en-GB"/>
        </w:rPr>
        <w:t xml:space="preserve"> standard scale of human costs. This would be hard to apply. </w:t>
      </w:r>
      <w:r w:rsidR="001E33BC">
        <w:rPr>
          <w:lang w:val="en-GB"/>
        </w:rPr>
        <w:t>(c</w:t>
      </w:r>
      <w:r w:rsidRPr="001E33BC">
        <w:rPr>
          <w:lang w:val="en-GB"/>
        </w:rPr>
        <w:t>hanges in suppliers</w:t>
      </w:r>
      <w:r w:rsidR="001E33BC">
        <w:rPr>
          <w:lang w:val="en-GB"/>
        </w:rPr>
        <w:t>, d</w:t>
      </w:r>
      <w:r w:rsidRPr="001E33BC">
        <w:rPr>
          <w:lang w:val="en-GB"/>
        </w:rPr>
        <w:t>ifferent prices in different counties</w:t>
      </w:r>
      <w:r w:rsidR="001E33BC">
        <w:rPr>
          <w:lang w:val="en-GB"/>
        </w:rPr>
        <w:t>)</w:t>
      </w:r>
      <w:r w:rsidRPr="001E33BC">
        <w:rPr>
          <w:lang w:val="en-GB"/>
        </w:rPr>
        <w:t xml:space="preserve">. Flat rates and lump sums for normal projects </w:t>
      </w:r>
      <w:r w:rsidR="001E33BC">
        <w:rPr>
          <w:lang w:val="en-GB"/>
        </w:rPr>
        <w:t xml:space="preserve">were easier, </w:t>
      </w:r>
      <w:proofErr w:type="gramStart"/>
      <w:r w:rsidRPr="001E33BC">
        <w:rPr>
          <w:lang w:val="en-GB"/>
        </w:rPr>
        <w:t>e.g.</w:t>
      </w:r>
      <w:proofErr w:type="gramEnd"/>
      <w:r w:rsidRPr="001E33BC">
        <w:rPr>
          <w:lang w:val="en-GB"/>
        </w:rPr>
        <w:t xml:space="preserve"> for project preparation costs, office equipment.</w:t>
      </w:r>
    </w:p>
    <w:p w14:paraId="4FF8251F" w14:textId="707CF7D0" w:rsidR="00AC459D" w:rsidRDefault="00AC459D" w:rsidP="00AC459D">
      <w:pPr>
        <w:rPr>
          <w:lang w:val="en-GB"/>
        </w:rPr>
      </w:pPr>
      <w:r w:rsidRPr="00AC459D">
        <w:rPr>
          <w:b/>
          <w:bCs/>
          <w:lang w:val="en-GB"/>
        </w:rPr>
        <w:t>Krisztina Erdős</w:t>
      </w:r>
      <w:r w:rsidRPr="00AC459D">
        <w:rPr>
          <w:lang w:val="en-GB"/>
        </w:rPr>
        <w:t xml:space="preserve"> will participate in </w:t>
      </w:r>
      <w:r w:rsidR="001E33BC">
        <w:rPr>
          <w:lang w:val="en-GB"/>
        </w:rPr>
        <w:t xml:space="preserve">an </w:t>
      </w:r>
      <w:r w:rsidRPr="00AC459D">
        <w:rPr>
          <w:lang w:val="en-GB"/>
        </w:rPr>
        <w:t>Interact workshop on simplified cost options</w:t>
      </w:r>
      <w:r>
        <w:rPr>
          <w:lang w:val="en-GB"/>
        </w:rPr>
        <w:t xml:space="preserve"> on Friday 16.04</w:t>
      </w:r>
      <w:r w:rsidRPr="00AC459D">
        <w:rPr>
          <w:lang w:val="en-GB"/>
        </w:rPr>
        <w:t>. Simplification is complicated</w:t>
      </w:r>
      <w:r>
        <w:rPr>
          <w:lang w:val="en-GB"/>
        </w:rPr>
        <w:t>.</w:t>
      </w:r>
    </w:p>
    <w:p w14:paraId="0423FF78" w14:textId="30DCD735" w:rsidR="00AC459D" w:rsidRPr="001E33BC" w:rsidRDefault="00C74217" w:rsidP="00AC459D">
      <w:pPr>
        <w:rPr>
          <w:lang w:val="en-GB"/>
        </w:rPr>
      </w:pPr>
      <w:r w:rsidRPr="00C74217">
        <w:rPr>
          <w:b/>
          <w:bCs/>
          <w:lang w:val="en-GB"/>
        </w:rPr>
        <w:t xml:space="preserve">Zoltan </w:t>
      </w:r>
      <w:proofErr w:type="spellStart"/>
      <w:r w:rsidRPr="00C74217">
        <w:rPr>
          <w:b/>
          <w:bCs/>
          <w:lang w:val="en-GB"/>
        </w:rPr>
        <w:t>Pamer</w:t>
      </w:r>
      <w:proofErr w:type="spellEnd"/>
      <w:r w:rsidR="001E33BC">
        <w:rPr>
          <w:lang w:val="en-GB"/>
        </w:rPr>
        <w:t xml:space="preserve">: Simplification of </w:t>
      </w:r>
      <w:r>
        <w:rPr>
          <w:lang w:val="en-GB"/>
        </w:rPr>
        <w:t>preparation cost</w:t>
      </w:r>
      <w:r w:rsidR="001E33BC">
        <w:rPr>
          <w:lang w:val="en-GB"/>
        </w:rPr>
        <w:t>s</w:t>
      </w:r>
      <w:r>
        <w:rPr>
          <w:lang w:val="en-GB"/>
        </w:rPr>
        <w:t xml:space="preserve"> </w:t>
      </w:r>
      <w:r w:rsidR="001E33BC">
        <w:rPr>
          <w:lang w:val="en-GB"/>
        </w:rPr>
        <w:t xml:space="preserve">as </w:t>
      </w:r>
      <w:r>
        <w:rPr>
          <w:lang w:val="en-GB"/>
        </w:rPr>
        <w:t>lump sum has been a very good tool. It was easier to do it administratively</w:t>
      </w:r>
      <w:r w:rsidR="001E33BC">
        <w:rPr>
          <w:lang w:val="en-GB"/>
        </w:rPr>
        <w:t xml:space="preserve">. The real question is </w:t>
      </w:r>
      <w:r>
        <w:rPr>
          <w:lang w:val="en-GB"/>
        </w:rPr>
        <w:t xml:space="preserve">how it </w:t>
      </w:r>
      <w:r w:rsidR="001E33BC">
        <w:rPr>
          <w:lang w:val="en-GB"/>
        </w:rPr>
        <w:t>will</w:t>
      </w:r>
      <w:r>
        <w:rPr>
          <w:lang w:val="en-GB"/>
        </w:rPr>
        <w:t xml:space="preserve"> </w:t>
      </w:r>
      <w:r w:rsidR="001E33BC">
        <w:rPr>
          <w:lang w:val="en-GB"/>
        </w:rPr>
        <w:t xml:space="preserve">be </w:t>
      </w:r>
      <w:r>
        <w:rPr>
          <w:lang w:val="en-GB"/>
        </w:rPr>
        <w:t>controlled</w:t>
      </w:r>
      <w:r w:rsidR="001E33BC">
        <w:rPr>
          <w:lang w:val="en-GB"/>
        </w:rPr>
        <w:t xml:space="preserve"> by the FLC</w:t>
      </w:r>
      <w:r>
        <w:rPr>
          <w:lang w:val="en-GB"/>
        </w:rPr>
        <w:t xml:space="preserve">. Sometimes it can be more complicated. </w:t>
      </w:r>
      <w:r w:rsidR="001E33BC">
        <w:rPr>
          <w:lang w:val="en-GB"/>
        </w:rPr>
        <w:t>More important issue is budget flexibility: h</w:t>
      </w:r>
      <w:r>
        <w:rPr>
          <w:lang w:val="en-GB"/>
        </w:rPr>
        <w:t xml:space="preserve">ow much </w:t>
      </w:r>
      <w:r w:rsidR="001E33BC">
        <w:rPr>
          <w:lang w:val="en-GB"/>
        </w:rPr>
        <w:t>the budget should be broken down, how flexible is reallocation. The option of</w:t>
      </w:r>
      <w:r w:rsidR="00821B6C">
        <w:rPr>
          <w:lang w:val="en-GB"/>
        </w:rPr>
        <w:t xml:space="preserve"> </w:t>
      </w:r>
      <w:r w:rsidR="00821B6C" w:rsidRPr="001E33BC">
        <w:rPr>
          <w:i/>
          <w:iCs/>
          <w:lang w:val="en-GB"/>
        </w:rPr>
        <w:t xml:space="preserve">projects </w:t>
      </w:r>
      <w:r w:rsidR="00821B6C" w:rsidRPr="004711F7">
        <w:rPr>
          <w:i/>
          <w:iCs/>
          <w:lang w:val="en-GB"/>
        </w:rPr>
        <w:t>with limited financial v</w:t>
      </w:r>
      <w:r w:rsidR="001E33BC">
        <w:rPr>
          <w:i/>
          <w:iCs/>
          <w:lang w:val="en-GB"/>
        </w:rPr>
        <w:t>olume</w:t>
      </w:r>
      <w:r w:rsidR="00821B6C">
        <w:rPr>
          <w:lang w:val="en-GB"/>
        </w:rPr>
        <w:t xml:space="preserve"> should </w:t>
      </w:r>
      <w:r w:rsidR="001E33BC">
        <w:rPr>
          <w:lang w:val="en-GB"/>
        </w:rPr>
        <w:t>be applied.</w:t>
      </w:r>
    </w:p>
    <w:p w14:paraId="4FACDF25" w14:textId="37B49E0C" w:rsidR="00C74217" w:rsidRDefault="00C74217" w:rsidP="00AC459D">
      <w:pPr>
        <w:rPr>
          <w:lang w:val="en-GB"/>
        </w:rPr>
      </w:pPr>
      <w:r w:rsidRPr="00C74217">
        <w:rPr>
          <w:b/>
          <w:bCs/>
          <w:lang w:val="en-GB"/>
        </w:rPr>
        <w:t>Perica Gabrić, MRDEUF</w:t>
      </w:r>
      <w:r w:rsidR="001E33BC">
        <w:rPr>
          <w:lang w:val="en-GB"/>
        </w:rPr>
        <w:t xml:space="preserve">: Concerning </w:t>
      </w:r>
      <w:r>
        <w:rPr>
          <w:lang w:val="en-GB"/>
        </w:rPr>
        <w:t xml:space="preserve">ISO, </w:t>
      </w:r>
      <w:r w:rsidR="001E33BC">
        <w:rPr>
          <w:lang w:val="en-GB"/>
        </w:rPr>
        <w:t>it is up to a later decision how it will be managed.</w:t>
      </w:r>
    </w:p>
    <w:p w14:paraId="1DD32EA5" w14:textId="5AB9ED57" w:rsidR="00C74217" w:rsidRPr="001E33BC" w:rsidRDefault="00C74217" w:rsidP="001E33BC">
      <w:pPr>
        <w:rPr>
          <w:b/>
          <w:bCs/>
          <w:lang w:val="en-GB"/>
        </w:rPr>
      </w:pPr>
      <w:r w:rsidRPr="00C74217">
        <w:rPr>
          <w:b/>
          <w:bCs/>
          <w:lang w:val="en-GB"/>
        </w:rPr>
        <w:t xml:space="preserve">Zoltan </w:t>
      </w:r>
      <w:proofErr w:type="spellStart"/>
      <w:r w:rsidR="0036792B">
        <w:rPr>
          <w:b/>
          <w:bCs/>
          <w:lang w:val="en-GB"/>
        </w:rPr>
        <w:t>Pamer</w:t>
      </w:r>
      <w:proofErr w:type="spellEnd"/>
      <w:r w:rsidR="001E33BC">
        <w:rPr>
          <w:b/>
          <w:bCs/>
          <w:lang w:val="en-GB"/>
        </w:rPr>
        <w:t>:</w:t>
      </w:r>
      <w:r w:rsidR="001E33BC" w:rsidRPr="001E33BC">
        <w:rPr>
          <w:lang w:val="en-GB"/>
        </w:rPr>
        <w:t xml:space="preserve"> C</w:t>
      </w:r>
      <w:r w:rsidRPr="001E33BC">
        <w:rPr>
          <w:lang w:val="en-GB"/>
        </w:rPr>
        <w:t>onclusion</w:t>
      </w:r>
      <w:r w:rsidR="0036792B" w:rsidRPr="001E33BC">
        <w:rPr>
          <w:lang w:val="en-GB"/>
        </w:rPr>
        <w:t>s</w:t>
      </w:r>
      <w:r w:rsidRPr="001E33BC">
        <w:rPr>
          <w:lang w:val="en-GB"/>
        </w:rPr>
        <w:t>:</w:t>
      </w:r>
      <w:r w:rsidR="001E33BC">
        <w:rPr>
          <w:b/>
          <w:bCs/>
          <w:lang w:val="en-GB"/>
        </w:rPr>
        <w:t xml:space="preserve"> </w:t>
      </w:r>
      <w:r w:rsidR="001E33BC" w:rsidRPr="001E33BC">
        <w:rPr>
          <w:lang w:val="en-GB"/>
        </w:rPr>
        <w:t>Croatian</w:t>
      </w:r>
      <w:r w:rsidRPr="001E33BC">
        <w:rPr>
          <w:lang w:val="en-GB"/>
        </w:rPr>
        <w:t xml:space="preserve"> side prefers status quo </w:t>
      </w:r>
      <w:r w:rsidR="001E33BC">
        <w:rPr>
          <w:lang w:val="en-GB"/>
        </w:rPr>
        <w:t>i</w:t>
      </w:r>
      <w:r w:rsidRPr="001E33BC">
        <w:rPr>
          <w:lang w:val="en-GB"/>
        </w:rPr>
        <w:t>n education, H</w:t>
      </w:r>
      <w:r w:rsidR="001E33BC">
        <w:rPr>
          <w:lang w:val="en-GB"/>
        </w:rPr>
        <w:t>ungary</w:t>
      </w:r>
      <w:r w:rsidRPr="001E33BC">
        <w:rPr>
          <w:lang w:val="en-GB"/>
        </w:rPr>
        <w:t xml:space="preserve"> has no clear opinion on this issue. </w:t>
      </w:r>
      <w:r w:rsidR="001E33BC">
        <w:rPr>
          <w:lang w:val="en-GB"/>
        </w:rPr>
        <w:t xml:space="preserve">Although the </w:t>
      </w:r>
      <w:r w:rsidRPr="001E33BC">
        <w:rPr>
          <w:lang w:val="en-GB"/>
        </w:rPr>
        <w:t>economic competitiveness approach</w:t>
      </w:r>
      <w:r w:rsidR="001E33BC">
        <w:rPr>
          <w:lang w:val="en-GB"/>
        </w:rPr>
        <w:t xml:space="preserve"> may be maintained</w:t>
      </w:r>
      <w:r w:rsidRPr="001E33BC">
        <w:rPr>
          <w:lang w:val="en-GB"/>
        </w:rPr>
        <w:t xml:space="preserve">, allowing other organisations to </w:t>
      </w:r>
      <w:r w:rsidR="001E33BC">
        <w:rPr>
          <w:lang w:val="en-GB"/>
        </w:rPr>
        <w:t xml:space="preserve">apply </w:t>
      </w:r>
      <w:r w:rsidRPr="001E33BC">
        <w:rPr>
          <w:lang w:val="en-GB"/>
        </w:rPr>
        <w:t>(</w:t>
      </w:r>
      <w:r w:rsidR="001E33BC">
        <w:rPr>
          <w:lang w:val="en-GB"/>
        </w:rPr>
        <w:t xml:space="preserve">apart from </w:t>
      </w:r>
      <w:r w:rsidRPr="001E33BC">
        <w:rPr>
          <w:lang w:val="en-GB"/>
        </w:rPr>
        <w:t xml:space="preserve">vocational institutions and </w:t>
      </w:r>
      <w:proofErr w:type="gramStart"/>
      <w:r w:rsidRPr="001E33BC">
        <w:rPr>
          <w:lang w:val="en-GB"/>
        </w:rPr>
        <w:t>higher level</w:t>
      </w:r>
      <w:proofErr w:type="gramEnd"/>
      <w:r w:rsidRPr="001E33BC">
        <w:rPr>
          <w:lang w:val="en-GB"/>
        </w:rPr>
        <w:t xml:space="preserve"> education organisations)</w:t>
      </w:r>
      <w:r w:rsidR="001E33BC">
        <w:rPr>
          <w:lang w:val="en-GB"/>
        </w:rPr>
        <w:t xml:space="preserve"> may be a compromising solution</w:t>
      </w:r>
      <w:r w:rsidRPr="001E33BC">
        <w:rPr>
          <w:lang w:val="en-GB"/>
        </w:rPr>
        <w:t xml:space="preserve">. </w:t>
      </w:r>
      <w:r w:rsidR="001E33BC">
        <w:rPr>
          <w:lang w:val="en-GB"/>
        </w:rPr>
        <w:t xml:space="preserve">Those education projects that fall out due to this focus may </w:t>
      </w:r>
      <w:r w:rsidRPr="001E33BC">
        <w:rPr>
          <w:lang w:val="en-GB"/>
        </w:rPr>
        <w:t>be applied under ISO. Or completely divide these categories into two.</w:t>
      </w:r>
    </w:p>
    <w:p w14:paraId="24842B55" w14:textId="11AE44B3" w:rsidR="00C74217" w:rsidRPr="001E33BC" w:rsidRDefault="001E33BC" w:rsidP="001E33BC">
      <w:pPr>
        <w:rPr>
          <w:lang w:val="en-GB"/>
        </w:rPr>
      </w:pPr>
      <w:r>
        <w:rPr>
          <w:lang w:val="en-GB"/>
        </w:rPr>
        <w:t xml:space="preserve">For </w:t>
      </w:r>
      <w:r w:rsidR="00C74217" w:rsidRPr="001E33BC">
        <w:rPr>
          <w:lang w:val="en-GB"/>
        </w:rPr>
        <w:t>P2P</w:t>
      </w:r>
      <w:r>
        <w:rPr>
          <w:lang w:val="en-GB"/>
        </w:rPr>
        <w:t xml:space="preserve">: decision should be made on making a small project fund, however the JS should keep control anyway. </w:t>
      </w:r>
      <w:r w:rsidR="00C74217" w:rsidRPr="001E33BC">
        <w:rPr>
          <w:lang w:val="en-GB"/>
        </w:rPr>
        <w:t>General cooperation under ISO</w:t>
      </w:r>
      <w:r>
        <w:rPr>
          <w:lang w:val="en-GB"/>
        </w:rPr>
        <w:t xml:space="preserve"> should focus on </w:t>
      </w:r>
      <w:r w:rsidR="00C74217" w:rsidRPr="001E33BC">
        <w:rPr>
          <w:lang w:val="en-GB"/>
        </w:rPr>
        <w:t xml:space="preserve">topics that </w:t>
      </w:r>
      <w:r>
        <w:rPr>
          <w:lang w:val="en-GB"/>
        </w:rPr>
        <w:t xml:space="preserve">are not </w:t>
      </w:r>
      <w:r w:rsidR="00C74217" w:rsidRPr="001E33BC">
        <w:rPr>
          <w:lang w:val="en-GB"/>
        </w:rPr>
        <w:t>covered by other areas. More limited funds for thematic cooperation.</w:t>
      </w:r>
      <w:r w:rsidR="00CF6001">
        <w:rPr>
          <w:lang w:val="en-GB"/>
        </w:rPr>
        <w:t>, but m</w:t>
      </w:r>
      <w:r w:rsidR="00C74217" w:rsidRPr="001E33BC">
        <w:rPr>
          <w:lang w:val="en-GB"/>
        </w:rPr>
        <w:t>ore funds for P2P.</w:t>
      </w:r>
    </w:p>
    <w:p w14:paraId="3E50300C" w14:textId="50A56FD4" w:rsidR="00B32970" w:rsidRDefault="00B32970" w:rsidP="00ED1FCB">
      <w:pPr>
        <w:rPr>
          <w:lang w:val="en-GB"/>
        </w:rPr>
      </w:pPr>
    </w:p>
    <w:sectPr w:rsidR="00B32970" w:rsidSect="00FF3ECA">
      <w:headerReference w:type="default" r:id="rId12"/>
      <w:footerReference w:type="default" r:id="rId13"/>
      <w:headerReference w:type="first" r:id="rId14"/>
      <w:footerReference w:type="first" r:id="rId15"/>
      <w:pgSz w:w="11906" w:h="16838"/>
      <w:pgMar w:top="851" w:right="1417" w:bottom="851" w:left="1417" w:header="426"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F3BA" w14:textId="77777777" w:rsidR="00EB615B" w:rsidRDefault="00EB615B" w:rsidP="000903A3">
      <w:pPr>
        <w:spacing w:after="0" w:line="240" w:lineRule="auto"/>
      </w:pPr>
      <w:r>
        <w:separator/>
      </w:r>
    </w:p>
  </w:endnote>
  <w:endnote w:type="continuationSeparator" w:id="0">
    <w:p w14:paraId="0D49878E" w14:textId="77777777" w:rsidR="00EB615B" w:rsidRDefault="00EB615B" w:rsidP="0009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FC57" w14:textId="77777777" w:rsidR="000903A3" w:rsidRPr="000903A3" w:rsidRDefault="000903A3" w:rsidP="000903A3">
    <w:pPr>
      <w:pStyle w:val="llb"/>
      <w:tabs>
        <w:tab w:val="clear" w:pos="9072"/>
        <w:tab w:val="right" w:pos="9639"/>
      </w:tabs>
      <w:ind w:left="-709" w:right="-567"/>
    </w:pPr>
    <w:r>
      <w:tab/>
    </w:r>
    <w:r>
      <w:tab/>
    </w:r>
    <w:r>
      <w:fldChar w:fldCharType="begin"/>
    </w:r>
    <w:r>
      <w:instrText>PAGE   \* MERGEFORMAT</w:instrText>
    </w:r>
    <w:r>
      <w:fldChar w:fldCharType="separate"/>
    </w:r>
    <w:r w:rsidR="000200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DE15" w14:textId="77777777" w:rsidR="000903A3" w:rsidRPr="000903A3" w:rsidRDefault="000903A3" w:rsidP="000903A3">
    <w:pPr>
      <w:pStyle w:val="llb"/>
      <w:tabs>
        <w:tab w:val="clear" w:pos="9072"/>
        <w:tab w:val="right" w:pos="9639"/>
      </w:tabs>
      <w:ind w:left="-709" w:right="-567"/>
    </w:pPr>
    <w:r w:rsidRPr="000903A3">
      <w:rPr>
        <w:noProof/>
        <w:lang w:eastAsia="hu-HU" w:bidi="he-IL"/>
      </w:rPr>
      <w:drawing>
        <wp:inline distT="0" distB="0" distL="0" distR="0" wp14:anchorId="4FE54191" wp14:editId="29112B73">
          <wp:extent cx="2241636" cy="442051"/>
          <wp:effectExtent l="0" t="0" r="635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529" cy="450904"/>
                  </a:xfrm>
                  <a:prstGeom prst="rect">
                    <a:avLst/>
                  </a:prstGeom>
                </pic:spPr>
              </pic:pic>
            </a:graphicData>
          </a:graphic>
        </wp:inline>
      </w:drawing>
    </w:r>
    <w:r>
      <w:tab/>
    </w:r>
    <w:r>
      <w:tab/>
    </w:r>
    <w:r>
      <w:fldChar w:fldCharType="begin"/>
    </w:r>
    <w:r>
      <w:instrText>PAGE   \* MERGEFORMAT</w:instrText>
    </w:r>
    <w:r>
      <w:fldChar w:fldCharType="separate"/>
    </w:r>
    <w:r w:rsidR="000200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B61F" w14:textId="77777777" w:rsidR="00EB615B" w:rsidRDefault="00EB615B" w:rsidP="000903A3">
      <w:pPr>
        <w:spacing w:after="0" w:line="240" w:lineRule="auto"/>
      </w:pPr>
      <w:r>
        <w:separator/>
      </w:r>
    </w:p>
  </w:footnote>
  <w:footnote w:type="continuationSeparator" w:id="0">
    <w:p w14:paraId="213744B8" w14:textId="77777777" w:rsidR="00EB615B" w:rsidRDefault="00EB615B" w:rsidP="0009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05C" w14:textId="77777777" w:rsidR="000903A3" w:rsidRPr="000903A3" w:rsidRDefault="000903A3" w:rsidP="000903A3">
    <w:pPr>
      <w:pStyle w:val="lfej"/>
      <w:tabs>
        <w:tab w:val="clear" w:pos="9072"/>
        <w:tab w:val="right" w:pos="9781"/>
      </w:tabs>
      <w:ind w:left="-709" w:right="-709"/>
    </w:pPr>
    <w:r>
      <w:rPr>
        <w:noProof/>
        <w:lang w:eastAsia="hu-HU" w:bidi="he-IL"/>
      </w:rPr>
      <w:tab/>
    </w:r>
    <w:r>
      <w:rPr>
        <w:noProof/>
        <w:lang w:eastAsia="hu-HU" w:bidi="he-IL"/>
      </w:rPr>
      <w:tab/>
    </w:r>
    <w:r w:rsidRPr="000903A3">
      <w:rPr>
        <w:noProof/>
        <w:lang w:eastAsia="hu-HU" w:bidi="he-I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0F1" w14:textId="77777777" w:rsidR="000903A3" w:rsidRPr="000903A3" w:rsidRDefault="000903A3" w:rsidP="000903A3">
    <w:pPr>
      <w:pStyle w:val="lfej"/>
      <w:tabs>
        <w:tab w:val="clear" w:pos="9072"/>
        <w:tab w:val="right" w:pos="9781"/>
      </w:tabs>
      <w:ind w:left="-709" w:right="-709"/>
    </w:pPr>
    <w:r w:rsidRPr="000903A3">
      <w:rPr>
        <w:noProof/>
        <w:lang w:eastAsia="hu-HU" w:bidi="he-IL"/>
      </w:rPr>
      <w:drawing>
        <wp:inline distT="0" distB="0" distL="0" distR="0" wp14:anchorId="0302C232" wp14:editId="1BE0B2D6">
          <wp:extent cx="1205107" cy="441758"/>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3708" cy="455908"/>
                  </a:xfrm>
                  <a:prstGeom prst="rect">
                    <a:avLst/>
                  </a:prstGeom>
                </pic:spPr>
              </pic:pic>
            </a:graphicData>
          </a:graphic>
        </wp:inline>
      </w:drawing>
    </w:r>
    <w:r>
      <w:rPr>
        <w:noProof/>
        <w:lang w:eastAsia="hu-HU" w:bidi="he-IL"/>
      </w:rPr>
      <w:tab/>
    </w:r>
    <w:r>
      <w:rPr>
        <w:noProof/>
        <w:lang w:eastAsia="hu-HU" w:bidi="he-IL"/>
      </w:rPr>
      <w:tab/>
    </w:r>
    <w:r w:rsidRPr="000903A3">
      <w:rPr>
        <w:noProof/>
        <w:lang w:eastAsia="hu-HU" w:bidi="he-IL"/>
      </w:rPr>
      <w:t xml:space="preserve"> </w:t>
    </w:r>
    <w:r w:rsidRPr="000903A3">
      <w:rPr>
        <w:noProof/>
        <w:lang w:eastAsia="hu-HU" w:bidi="he-IL"/>
      </w:rPr>
      <w:drawing>
        <wp:inline distT="0" distB="0" distL="0" distR="0" wp14:anchorId="163977D7" wp14:editId="35B73126">
          <wp:extent cx="1447662" cy="452846"/>
          <wp:effectExtent l="0" t="0" r="635" b="4445"/>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1433" cy="45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454D"/>
    <w:multiLevelType w:val="hybridMultilevel"/>
    <w:tmpl w:val="70B66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137C96"/>
    <w:multiLevelType w:val="hybridMultilevel"/>
    <w:tmpl w:val="1C1CB216"/>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021782"/>
    <w:multiLevelType w:val="hybridMultilevel"/>
    <w:tmpl w:val="11BEF7FE"/>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E974BF"/>
    <w:multiLevelType w:val="hybridMultilevel"/>
    <w:tmpl w:val="7BB656B8"/>
    <w:lvl w:ilvl="0" w:tplc="0C5EB7E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1F03AA"/>
    <w:multiLevelType w:val="hybridMultilevel"/>
    <w:tmpl w:val="966C3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1F062E"/>
    <w:multiLevelType w:val="hybridMultilevel"/>
    <w:tmpl w:val="7B4EC09A"/>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90B45DB"/>
    <w:multiLevelType w:val="hybridMultilevel"/>
    <w:tmpl w:val="3A6EFC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29D6740"/>
    <w:multiLevelType w:val="hybridMultilevel"/>
    <w:tmpl w:val="80523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E41717D"/>
    <w:multiLevelType w:val="hybridMultilevel"/>
    <w:tmpl w:val="33CCA8A2"/>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AC2494A"/>
    <w:multiLevelType w:val="hybridMultilevel"/>
    <w:tmpl w:val="A33E2B7A"/>
    <w:lvl w:ilvl="0" w:tplc="B0E495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0"/>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0B"/>
    <w:rsid w:val="00011571"/>
    <w:rsid w:val="0002008E"/>
    <w:rsid w:val="00033F3C"/>
    <w:rsid w:val="00062A33"/>
    <w:rsid w:val="000903A3"/>
    <w:rsid w:val="000D0257"/>
    <w:rsid w:val="000D78E1"/>
    <w:rsid w:val="000E41F8"/>
    <w:rsid w:val="00140C9B"/>
    <w:rsid w:val="001840BD"/>
    <w:rsid w:val="001969D7"/>
    <w:rsid w:val="001B16B1"/>
    <w:rsid w:val="001E33BC"/>
    <w:rsid w:val="002D247E"/>
    <w:rsid w:val="002F6DF7"/>
    <w:rsid w:val="003028EA"/>
    <w:rsid w:val="003303BA"/>
    <w:rsid w:val="0036792B"/>
    <w:rsid w:val="003747D5"/>
    <w:rsid w:val="0038050D"/>
    <w:rsid w:val="00383F18"/>
    <w:rsid w:val="003D7DA0"/>
    <w:rsid w:val="003E7959"/>
    <w:rsid w:val="003F2719"/>
    <w:rsid w:val="0041218D"/>
    <w:rsid w:val="00452F3E"/>
    <w:rsid w:val="00470B52"/>
    <w:rsid w:val="004711F7"/>
    <w:rsid w:val="00471B3C"/>
    <w:rsid w:val="004B05C9"/>
    <w:rsid w:val="004C3E65"/>
    <w:rsid w:val="004F207A"/>
    <w:rsid w:val="0052073D"/>
    <w:rsid w:val="00580F8D"/>
    <w:rsid w:val="005B2E17"/>
    <w:rsid w:val="006627E4"/>
    <w:rsid w:val="0068473B"/>
    <w:rsid w:val="007072E5"/>
    <w:rsid w:val="007411AE"/>
    <w:rsid w:val="00747152"/>
    <w:rsid w:val="00762C18"/>
    <w:rsid w:val="00780F98"/>
    <w:rsid w:val="00781554"/>
    <w:rsid w:val="00782E81"/>
    <w:rsid w:val="007B4EB7"/>
    <w:rsid w:val="007F4615"/>
    <w:rsid w:val="00821B6C"/>
    <w:rsid w:val="0085473A"/>
    <w:rsid w:val="00902C18"/>
    <w:rsid w:val="009051C6"/>
    <w:rsid w:val="00914E67"/>
    <w:rsid w:val="00931CC1"/>
    <w:rsid w:val="00936634"/>
    <w:rsid w:val="00953510"/>
    <w:rsid w:val="00954956"/>
    <w:rsid w:val="00960516"/>
    <w:rsid w:val="00960F27"/>
    <w:rsid w:val="009623F6"/>
    <w:rsid w:val="00963A10"/>
    <w:rsid w:val="00967792"/>
    <w:rsid w:val="009A0EB3"/>
    <w:rsid w:val="009D09BC"/>
    <w:rsid w:val="009D5875"/>
    <w:rsid w:val="00AB045A"/>
    <w:rsid w:val="00AC459D"/>
    <w:rsid w:val="00AD4A0B"/>
    <w:rsid w:val="00AF2931"/>
    <w:rsid w:val="00B32970"/>
    <w:rsid w:val="00B5260D"/>
    <w:rsid w:val="00B6521D"/>
    <w:rsid w:val="00B83CD2"/>
    <w:rsid w:val="00BC2002"/>
    <w:rsid w:val="00BC3265"/>
    <w:rsid w:val="00BF559F"/>
    <w:rsid w:val="00BF77A4"/>
    <w:rsid w:val="00C25530"/>
    <w:rsid w:val="00C5161F"/>
    <w:rsid w:val="00C70F44"/>
    <w:rsid w:val="00C74217"/>
    <w:rsid w:val="00C869FC"/>
    <w:rsid w:val="00CF6001"/>
    <w:rsid w:val="00D0463D"/>
    <w:rsid w:val="00D7397C"/>
    <w:rsid w:val="00D82296"/>
    <w:rsid w:val="00D83E71"/>
    <w:rsid w:val="00D86125"/>
    <w:rsid w:val="00D905C2"/>
    <w:rsid w:val="00DA270B"/>
    <w:rsid w:val="00E7484D"/>
    <w:rsid w:val="00E87776"/>
    <w:rsid w:val="00EB2814"/>
    <w:rsid w:val="00EB58A7"/>
    <w:rsid w:val="00EB615B"/>
    <w:rsid w:val="00EC23A3"/>
    <w:rsid w:val="00ED1FCB"/>
    <w:rsid w:val="00EE10E3"/>
    <w:rsid w:val="00EF2AC0"/>
    <w:rsid w:val="00EF4E1D"/>
    <w:rsid w:val="00EF5FE4"/>
    <w:rsid w:val="00F115BE"/>
    <w:rsid w:val="00F2404A"/>
    <w:rsid w:val="00F33918"/>
    <w:rsid w:val="00F50FBB"/>
    <w:rsid w:val="00F62DC6"/>
    <w:rsid w:val="00FC7974"/>
    <w:rsid w:val="00FE1805"/>
    <w:rsid w:val="00FF3ECA"/>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605E"/>
  <w15:chartTrackingRefBased/>
  <w15:docId w15:val="{57797200-DDD9-45AF-952C-B0709C63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260D"/>
    <w:pPr>
      <w:ind w:left="720"/>
      <w:contextualSpacing/>
    </w:pPr>
  </w:style>
  <w:style w:type="table" w:styleId="Rcsostblzat">
    <w:name w:val="Table Grid"/>
    <w:basedOn w:val="Normltblzat"/>
    <w:uiPriority w:val="39"/>
    <w:rsid w:val="00EF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903A3"/>
    <w:pPr>
      <w:tabs>
        <w:tab w:val="center" w:pos="4536"/>
        <w:tab w:val="right" w:pos="9072"/>
      </w:tabs>
      <w:spacing w:after="0" w:line="240" w:lineRule="auto"/>
    </w:pPr>
  </w:style>
  <w:style w:type="character" w:customStyle="1" w:styleId="lfejChar">
    <w:name w:val="Élőfej Char"/>
    <w:basedOn w:val="Bekezdsalapbettpusa"/>
    <w:link w:val="lfej"/>
    <w:uiPriority w:val="99"/>
    <w:rsid w:val="000903A3"/>
  </w:style>
  <w:style w:type="paragraph" w:styleId="llb">
    <w:name w:val="footer"/>
    <w:basedOn w:val="Norml"/>
    <w:link w:val="llbChar"/>
    <w:uiPriority w:val="99"/>
    <w:unhideWhenUsed/>
    <w:rsid w:val="000903A3"/>
    <w:pPr>
      <w:tabs>
        <w:tab w:val="center" w:pos="4536"/>
        <w:tab w:val="right" w:pos="9072"/>
      </w:tabs>
      <w:spacing w:after="0" w:line="240" w:lineRule="auto"/>
    </w:pPr>
  </w:style>
  <w:style w:type="character" w:customStyle="1" w:styleId="llbChar">
    <w:name w:val="Élőláb Char"/>
    <w:basedOn w:val="Bekezdsalapbettpusa"/>
    <w:link w:val="llb"/>
    <w:uiPriority w:val="99"/>
    <w:rsid w:val="000903A3"/>
  </w:style>
  <w:style w:type="character" w:styleId="Hiperhivatkozs">
    <w:name w:val="Hyperlink"/>
    <w:basedOn w:val="Bekezdsalapbettpusa"/>
    <w:uiPriority w:val="99"/>
    <w:unhideWhenUsed/>
    <w:rsid w:val="003747D5"/>
    <w:rPr>
      <w:color w:val="0563C1" w:themeColor="hyperlink"/>
      <w:u w:val="single"/>
    </w:rPr>
  </w:style>
  <w:style w:type="character" w:styleId="Feloldatlanmegemlts">
    <w:name w:val="Unresolved Mention"/>
    <w:basedOn w:val="Bekezdsalapbettpusa"/>
    <w:uiPriority w:val="99"/>
    <w:semiHidden/>
    <w:unhideWhenUsed/>
    <w:rsid w:val="00EB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08518">
      <w:bodyDiv w:val="1"/>
      <w:marLeft w:val="0"/>
      <w:marRight w:val="0"/>
      <w:marTop w:val="0"/>
      <w:marBottom w:val="0"/>
      <w:divBdr>
        <w:top w:val="none" w:sz="0" w:space="0" w:color="auto"/>
        <w:left w:val="none" w:sz="0" w:space="0" w:color="auto"/>
        <w:bottom w:val="none" w:sz="0" w:space="0" w:color="auto"/>
        <w:right w:val="none" w:sz="0" w:space="0" w:color="auto"/>
      </w:divBdr>
      <w:divsChild>
        <w:div w:id="999580577">
          <w:marLeft w:val="0"/>
          <w:marRight w:val="0"/>
          <w:marTop w:val="30"/>
          <w:marBottom w:val="30"/>
          <w:divBdr>
            <w:top w:val="none" w:sz="0" w:space="0" w:color="auto"/>
            <w:left w:val="none" w:sz="0" w:space="0" w:color="auto"/>
            <w:bottom w:val="none" w:sz="0" w:space="0" w:color="auto"/>
            <w:right w:val="none" w:sz="0" w:space="0" w:color="auto"/>
          </w:divBdr>
          <w:divsChild>
            <w:div w:id="131480578">
              <w:marLeft w:val="0"/>
              <w:marRight w:val="0"/>
              <w:marTop w:val="0"/>
              <w:marBottom w:val="0"/>
              <w:divBdr>
                <w:top w:val="none" w:sz="0" w:space="0" w:color="auto"/>
                <w:left w:val="none" w:sz="0" w:space="0" w:color="auto"/>
                <w:bottom w:val="none" w:sz="0" w:space="0" w:color="auto"/>
                <w:right w:val="none" w:sz="0" w:space="0" w:color="auto"/>
              </w:divBdr>
              <w:divsChild>
                <w:div w:id="111100793">
                  <w:marLeft w:val="0"/>
                  <w:marRight w:val="0"/>
                  <w:marTop w:val="0"/>
                  <w:marBottom w:val="0"/>
                  <w:divBdr>
                    <w:top w:val="none" w:sz="0" w:space="0" w:color="auto"/>
                    <w:left w:val="none" w:sz="0" w:space="0" w:color="auto"/>
                    <w:bottom w:val="none" w:sz="0" w:space="0" w:color="auto"/>
                    <w:right w:val="none" w:sz="0" w:space="0" w:color="auto"/>
                  </w:divBdr>
                </w:div>
              </w:divsChild>
            </w:div>
            <w:div w:id="152990898">
              <w:marLeft w:val="0"/>
              <w:marRight w:val="0"/>
              <w:marTop w:val="0"/>
              <w:marBottom w:val="0"/>
              <w:divBdr>
                <w:top w:val="none" w:sz="0" w:space="0" w:color="auto"/>
                <w:left w:val="none" w:sz="0" w:space="0" w:color="auto"/>
                <w:bottom w:val="none" w:sz="0" w:space="0" w:color="auto"/>
                <w:right w:val="none" w:sz="0" w:space="0" w:color="auto"/>
              </w:divBdr>
              <w:divsChild>
                <w:div w:id="327221989">
                  <w:marLeft w:val="0"/>
                  <w:marRight w:val="0"/>
                  <w:marTop w:val="0"/>
                  <w:marBottom w:val="0"/>
                  <w:divBdr>
                    <w:top w:val="none" w:sz="0" w:space="0" w:color="auto"/>
                    <w:left w:val="none" w:sz="0" w:space="0" w:color="auto"/>
                    <w:bottom w:val="none" w:sz="0" w:space="0" w:color="auto"/>
                    <w:right w:val="none" w:sz="0" w:space="0" w:color="auto"/>
                  </w:divBdr>
                </w:div>
              </w:divsChild>
            </w:div>
            <w:div w:id="236675427">
              <w:marLeft w:val="0"/>
              <w:marRight w:val="0"/>
              <w:marTop w:val="0"/>
              <w:marBottom w:val="0"/>
              <w:divBdr>
                <w:top w:val="none" w:sz="0" w:space="0" w:color="auto"/>
                <w:left w:val="none" w:sz="0" w:space="0" w:color="auto"/>
                <w:bottom w:val="none" w:sz="0" w:space="0" w:color="auto"/>
                <w:right w:val="none" w:sz="0" w:space="0" w:color="auto"/>
              </w:divBdr>
              <w:divsChild>
                <w:div w:id="1546872796">
                  <w:marLeft w:val="0"/>
                  <w:marRight w:val="0"/>
                  <w:marTop w:val="0"/>
                  <w:marBottom w:val="0"/>
                  <w:divBdr>
                    <w:top w:val="none" w:sz="0" w:space="0" w:color="auto"/>
                    <w:left w:val="none" w:sz="0" w:space="0" w:color="auto"/>
                    <w:bottom w:val="none" w:sz="0" w:space="0" w:color="auto"/>
                    <w:right w:val="none" w:sz="0" w:space="0" w:color="auto"/>
                  </w:divBdr>
                </w:div>
              </w:divsChild>
            </w:div>
            <w:div w:id="269238620">
              <w:marLeft w:val="0"/>
              <w:marRight w:val="0"/>
              <w:marTop w:val="0"/>
              <w:marBottom w:val="0"/>
              <w:divBdr>
                <w:top w:val="none" w:sz="0" w:space="0" w:color="auto"/>
                <w:left w:val="none" w:sz="0" w:space="0" w:color="auto"/>
                <w:bottom w:val="none" w:sz="0" w:space="0" w:color="auto"/>
                <w:right w:val="none" w:sz="0" w:space="0" w:color="auto"/>
              </w:divBdr>
              <w:divsChild>
                <w:div w:id="1705472545">
                  <w:marLeft w:val="0"/>
                  <w:marRight w:val="0"/>
                  <w:marTop w:val="0"/>
                  <w:marBottom w:val="0"/>
                  <w:divBdr>
                    <w:top w:val="none" w:sz="0" w:space="0" w:color="auto"/>
                    <w:left w:val="none" w:sz="0" w:space="0" w:color="auto"/>
                    <w:bottom w:val="none" w:sz="0" w:space="0" w:color="auto"/>
                    <w:right w:val="none" w:sz="0" w:space="0" w:color="auto"/>
                  </w:divBdr>
                </w:div>
              </w:divsChild>
            </w:div>
            <w:div w:id="380521657">
              <w:marLeft w:val="0"/>
              <w:marRight w:val="0"/>
              <w:marTop w:val="0"/>
              <w:marBottom w:val="0"/>
              <w:divBdr>
                <w:top w:val="none" w:sz="0" w:space="0" w:color="auto"/>
                <w:left w:val="none" w:sz="0" w:space="0" w:color="auto"/>
                <w:bottom w:val="none" w:sz="0" w:space="0" w:color="auto"/>
                <w:right w:val="none" w:sz="0" w:space="0" w:color="auto"/>
              </w:divBdr>
              <w:divsChild>
                <w:div w:id="291326648">
                  <w:marLeft w:val="0"/>
                  <w:marRight w:val="0"/>
                  <w:marTop w:val="0"/>
                  <w:marBottom w:val="0"/>
                  <w:divBdr>
                    <w:top w:val="none" w:sz="0" w:space="0" w:color="auto"/>
                    <w:left w:val="none" w:sz="0" w:space="0" w:color="auto"/>
                    <w:bottom w:val="none" w:sz="0" w:space="0" w:color="auto"/>
                    <w:right w:val="none" w:sz="0" w:space="0" w:color="auto"/>
                  </w:divBdr>
                </w:div>
              </w:divsChild>
            </w:div>
            <w:div w:id="573514282">
              <w:marLeft w:val="0"/>
              <w:marRight w:val="0"/>
              <w:marTop w:val="0"/>
              <w:marBottom w:val="0"/>
              <w:divBdr>
                <w:top w:val="none" w:sz="0" w:space="0" w:color="auto"/>
                <w:left w:val="none" w:sz="0" w:space="0" w:color="auto"/>
                <w:bottom w:val="none" w:sz="0" w:space="0" w:color="auto"/>
                <w:right w:val="none" w:sz="0" w:space="0" w:color="auto"/>
              </w:divBdr>
              <w:divsChild>
                <w:div w:id="779764104">
                  <w:marLeft w:val="0"/>
                  <w:marRight w:val="0"/>
                  <w:marTop w:val="0"/>
                  <w:marBottom w:val="0"/>
                  <w:divBdr>
                    <w:top w:val="none" w:sz="0" w:space="0" w:color="auto"/>
                    <w:left w:val="none" w:sz="0" w:space="0" w:color="auto"/>
                    <w:bottom w:val="none" w:sz="0" w:space="0" w:color="auto"/>
                    <w:right w:val="none" w:sz="0" w:space="0" w:color="auto"/>
                  </w:divBdr>
                </w:div>
              </w:divsChild>
            </w:div>
            <w:div w:id="595094201">
              <w:marLeft w:val="0"/>
              <w:marRight w:val="0"/>
              <w:marTop w:val="0"/>
              <w:marBottom w:val="0"/>
              <w:divBdr>
                <w:top w:val="none" w:sz="0" w:space="0" w:color="auto"/>
                <w:left w:val="none" w:sz="0" w:space="0" w:color="auto"/>
                <w:bottom w:val="none" w:sz="0" w:space="0" w:color="auto"/>
                <w:right w:val="none" w:sz="0" w:space="0" w:color="auto"/>
              </w:divBdr>
              <w:divsChild>
                <w:div w:id="787941574">
                  <w:marLeft w:val="0"/>
                  <w:marRight w:val="0"/>
                  <w:marTop w:val="0"/>
                  <w:marBottom w:val="0"/>
                  <w:divBdr>
                    <w:top w:val="none" w:sz="0" w:space="0" w:color="auto"/>
                    <w:left w:val="none" w:sz="0" w:space="0" w:color="auto"/>
                    <w:bottom w:val="none" w:sz="0" w:space="0" w:color="auto"/>
                    <w:right w:val="none" w:sz="0" w:space="0" w:color="auto"/>
                  </w:divBdr>
                </w:div>
              </w:divsChild>
            </w:div>
            <w:div w:id="595865930">
              <w:marLeft w:val="0"/>
              <w:marRight w:val="0"/>
              <w:marTop w:val="0"/>
              <w:marBottom w:val="0"/>
              <w:divBdr>
                <w:top w:val="none" w:sz="0" w:space="0" w:color="auto"/>
                <w:left w:val="none" w:sz="0" w:space="0" w:color="auto"/>
                <w:bottom w:val="none" w:sz="0" w:space="0" w:color="auto"/>
                <w:right w:val="none" w:sz="0" w:space="0" w:color="auto"/>
              </w:divBdr>
              <w:divsChild>
                <w:div w:id="971055471">
                  <w:marLeft w:val="0"/>
                  <w:marRight w:val="0"/>
                  <w:marTop w:val="0"/>
                  <w:marBottom w:val="0"/>
                  <w:divBdr>
                    <w:top w:val="none" w:sz="0" w:space="0" w:color="auto"/>
                    <w:left w:val="none" w:sz="0" w:space="0" w:color="auto"/>
                    <w:bottom w:val="none" w:sz="0" w:space="0" w:color="auto"/>
                    <w:right w:val="none" w:sz="0" w:space="0" w:color="auto"/>
                  </w:divBdr>
                </w:div>
              </w:divsChild>
            </w:div>
            <w:div w:id="759909152">
              <w:marLeft w:val="0"/>
              <w:marRight w:val="0"/>
              <w:marTop w:val="0"/>
              <w:marBottom w:val="0"/>
              <w:divBdr>
                <w:top w:val="none" w:sz="0" w:space="0" w:color="auto"/>
                <w:left w:val="none" w:sz="0" w:space="0" w:color="auto"/>
                <w:bottom w:val="none" w:sz="0" w:space="0" w:color="auto"/>
                <w:right w:val="none" w:sz="0" w:space="0" w:color="auto"/>
              </w:divBdr>
              <w:divsChild>
                <w:div w:id="1152715224">
                  <w:marLeft w:val="0"/>
                  <w:marRight w:val="0"/>
                  <w:marTop w:val="0"/>
                  <w:marBottom w:val="0"/>
                  <w:divBdr>
                    <w:top w:val="none" w:sz="0" w:space="0" w:color="auto"/>
                    <w:left w:val="none" w:sz="0" w:space="0" w:color="auto"/>
                    <w:bottom w:val="none" w:sz="0" w:space="0" w:color="auto"/>
                    <w:right w:val="none" w:sz="0" w:space="0" w:color="auto"/>
                  </w:divBdr>
                </w:div>
              </w:divsChild>
            </w:div>
            <w:div w:id="901600866">
              <w:marLeft w:val="0"/>
              <w:marRight w:val="0"/>
              <w:marTop w:val="0"/>
              <w:marBottom w:val="0"/>
              <w:divBdr>
                <w:top w:val="none" w:sz="0" w:space="0" w:color="auto"/>
                <w:left w:val="none" w:sz="0" w:space="0" w:color="auto"/>
                <w:bottom w:val="none" w:sz="0" w:space="0" w:color="auto"/>
                <w:right w:val="none" w:sz="0" w:space="0" w:color="auto"/>
              </w:divBdr>
              <w:divsChild>
                <w:div w:id="1315716562">
                  <w:marLeft w:val="0"/>
                  <w:marRight w:val="0"/>
                  <w:marTop w:val="0"/>
                  <w:marBottom w:val="0"/>
                  <w:divBdr>
                    <w:top w:val="none" w:sz="0" w:space="0" w:color="auto"/>
                    <w:left w:val="none" w:sz="0" w:space="0" w:color="auto"/>
                    <w:bottom w:val="none" w:sz="0" w:space="0" w:color="auto"/>
                    <w:right w:val="none" w:sz="0" w:space="0" w:color="auto"/>
                  </w:divBdr>
                </w:div>
              </w:divsChild>
            </w:div>
            <w:div w:id="923487578">
              <w:marLeft w:val="0"/>
              <w:marRight w:val="0"/>
              <w:marTop w:val="0"/>
              <w:marBottom w:val="0"/>
              <w:divBdr>
                <w:top w:val="none" w:sz="0" w:space="0" w:color="auto"/>
                <w:left w:val="none" w:sz="0" w:space="0" w:color="auto"/>
                <w:bottom w:val="none" w:sz="0" w:space="0" w:color="auto"/>
                <w:right w:val="none" w:sz="0" w:space="0" w:color="auto"/>
              </w:divBdr>
              <w:divsChild>
                <w:div w:id="1809281961">
                  <w:marLeft w:val="0"/>
                  <w:marRight w:val="0"/>
                  <w:marTop w:val="0"/>
                  <w:marBottom w:val="0"/>
                  <w:divBdr>
                    <w:top w:val="none" w:sz="0" w:space="0" w:color="auto"/>
                    <w:left w:val="none" w:sz="0" w:space="0" w:color="auto"/>
                    <w:bottom w:val="none" w:sz="0" w:space="0" w:color="auto"/>
                    <w:right w:val="none" w:sz="0" w:space="0" w:color="auto"/>
                  </w:divBdr>
                </w:div>
              </w:divsChild>
            </w:div>
            <w:div w:id="953485782">
              <w:marLeft w:val="0"/>
              <w:marRight w:val="0"/>
              <w:marTop w:val="0"/>
              <w:marBottom w:val="0"/>
              <w:divBdr>
                <w:top w:val="none" w:sz="0" w:space="0" w:color="auto"/>
                <w:left w:val="none" w:sz="0" w:space="0" w:color="auto"/>
                <w:bottom w:val="none" w:sz="0" w:space="0" w:color="auto"/>
                <w:right w:val="none" w:sz="0" w:space="0" w:color="auto"/>
              </w:divBdr>
              <w:divsChild>
                <w:div w:id="1376585323">
                  <w:marLeft w:val="0"/>
                  <w:marRight w:val="0"/>
                  <w:marTop w:val="0"/>
                  <w:marBottom w:val="0"/>
                  <w:divBdr>
                    <w:top w:val="none" w:sz="0" w:space="0" w:color="auto"/>
                    <w:left w:val="none" w:sz="0" w:space="0" w:color="auto"/>
                    <w:bottom w:val="none" w:sz="0" w:space="0" w:color="auto"/>
                    <w:right w:val="none" w:sz="0" w:space="0" w:color="auto"/>
                  </w:divBdr>
                </w:div>
              </w:divsChild>
            </w:div>
            <w:div w:id="1007173357">
              <w:marLeft w:val="0"/>
              <w:marRight w:val="0"/>
              <w:marTop w:val="0"/>
              <w:marBottom w:val="0"/>
              <w:divBdr>
                <w:top w:val="none" w:sz="0" w:space="0" w:color="auto"/>
                <w:left w:val="none" w:sz="0" w:space="0" w:color="auto"/>
                <w:bottom w:val="none" w:sz="0" w:space="0" w:color="auto"/>
                <w:right w:val="none" w:sz="0" w:space="0" w:color="auto"/>
              </w:divBdr>
              <w:divsChild>
                <w:div w:id="1814440377">
                  <w:marLeft w:val="0"/>
                  <w:marRight w:val="0"/>
                  <w:marTop w:val="0"/>
                  <w:marBottom w:val="0"/>
                  <w:divBdr>
                    <w:top w:val="none" w:sz="0" w:space="0" w:color="auto"/>
                    <w:left w:val="none" w:sz="0" w:space="0" w:color="auto"/>
                    <w:bottom w:val="none" w:sz="0" w:space="0" w:color="auto"/>
                    <w:right w:val="none" w:sz="0" w:space="0" w:color="auto"/>
                  </w:divBdr>
                </w:div>
              </w:divsChild>
            </w:div>
            <w:div w:id="1046951599">
              <w:marLeft w:val="0"/>
              <w:marRight w:val="0"/>
              <w:marTop w:val="0"/>
              <w:marBottom w:val="0"/>
              <w:divBdr>
                <w:top w:val="none" w:sz="0" w:space="0" w:color="auto"/>
                <w:left w:val="none" w:sz="0" w:space="0" w:color="auto"/>
                <w:bottom w:val="none" w:sz="0" w:space="0" w:color="auto"/>
                <w:right w:val="none" w:sz="0" w:space="0" w:color="auto"/>
              </w:divBdr>
              <w:divsChild>
                <w:div w:id="490221499">
                  <w:marLeft w:val="0"/>
                  <w:marRight w:val="0"/>
                  <w:marTop w:val="0"/>
                  <w:marBottom w:val="0"/>
                  <w:divBdr>
                    <w:top w:val="none" w:sz="0" w:space="0" w:color="auto"/>
                    <w:left w:val="none" w:sz="0" w:space="0" w:color="auto"/>
                    <w:bottom w:val="none" w:sz="0" w:space="0" w:color="auto"/>
                    <w:right w:val="none" w:sz="0" w:space="0" w:color="auto"/>
                  </w:divBdr>
                </w:div>
              </w:divsChild>
            </w:div>
            <w:div w:id="1131097873">
              <w:marLeft w:val="0"/>
              <w:marRight w:val="0"/>
              <w:marTop w:val="0"/>
              <w:marBottom w:val="0"/>
              <w:divBdr>
                <w:top w:val="none" w:sz="0" w:space="0" w:color="auto"/>
                <w:left w:val="none" w:sz="0" w:space="0" w:color="auto"/>
                <w:bottom w:val="none" w:sz="0" w:space="0" w:color="auto"/>
                <w:right w:val="none" w:sz="0" w:space="0" w:color="auto"/>
              </w:divBdr>
              <w:divsChild>
                <w:div w:id="355740717">
                  <w:marLeft w:val="0"/>
                  <w:marRight w:val="0"/>
                  <w:marTop w:val="0"/>
                  <w:marBottom w:val="0"/>
                  <w:divBdr>
                    <w:top w:val="none" w:sz="0" w:space="0" w:color="auto"/>
                    <w:left w:val="none" w:sz="0" w:space="0" w:color="auto"/>
                    <w:bottom w:val="none" w:sz="0" w:space="0" w:color="auto"/>
                    <w:right w:val="none" w:sz="0" w:space="0" w:color="auto"/>
                  </w:divBdr>
                </w:div>
              </w:divsChild>
            </w:div>
            <w:div w:id="1254625095">
              <w:marLeft w:val="0"/>
              <w:marRight w:val="0"/>
              <w:marTop w:val="0"/>
              <w:marBottom w:val="0"/>
              <w:divBdr>
                <w:top w:val="none" w:sz="0" w:space="0" w:color="auto"/>
                <w:left w:val="none" w:sz="0" w:space="0" w:color="auto"/>
                <w:bottom w:val="none" w:sz="0" w:space="0" w:color="auto"/>
                <w:right w:val="none" w:sz="0" w:space="0" w:color="auto"/>
              </w:divBdr>
              <w:divsChild>
                <w:div w:id="326401742">
                  <w:marLeft w:val="0"/>
                  <w:marRight w:val="0"/>
                  <w:marTop w:val="0"/>
                  <w:marBottom w:val="0"/>
                  <w:divBdr>
                    <w:top w:val="none" w:sz="0" w:space="0" w:color="auto"/>
                    <w:left w:val="none" w:sz="0" w:space="0" w:color="auto"/>
                    <w:bottom w:val="none" w:sz="0" w:space="0" w:color="auto"/>
                    <w:right w:val="none" w:sz="0" w:space="0" w:color="auto"/>
                  </w:divBdr>
                </w:div>
              </w:divsChild>
            </w:div>
            <w:div w:id="1263683976">
              <w:marLeft w:val="0"/>
              <w:marRight w:val="0"/>
              <w:marTop w:val="0"/>
              <w:marBottom w:val="0"/>
              <w:divBdr>
                <w:top w:val="none" w:sz="0" w:space="0" w:color="auto"/>
                <w:left w:val="none" w:sz="0" w:space="0" w:color="auto"/>
                <w:bottom w:val="none" w:sz="0" w:space="0" w:color="auto"/>
                <w:right w:val="none" w:sz="0" w:space="0" w:color="auto"/>
              </w:divBdr>
              <w:divsChild>
                <w:div w:id="750128511">
                  <w:marLeft w:val="0"/>
                  <w:marRight w:val="0"/>
                  <w:marTop w:val="0"/>
                  <w:marBottom w:val="0"/>
                  <w:divBdr>
                    <w:top w:val="none" w:sz="0" w:space="0" w:color="auto"/>
                    <w:left w:val="none" w:sz="0" w:space="0" w:color="auto"/>
                    <w:bottom w:val="none" w:sz="0" w:space="0" w:color="auto"/>
                    <w:right w:val="none" w:sz="0" w:space="0" w:color="auto"/>
                  </w:divBdr>
                </w:div>
              </w:divsChild>
            </w:div>
            <w:div w:id="1295792254">
              <w:marLeft w:val="0"/>
              <w:marRight w:val="0"/>
              <w:marTop w:val="0"/>
              <w:marBottom w:val="0"/>
              <w:divBdr>
                <w:top w:val="none" w:sz="0" w:space="0" w:color="auto"/>
                <w:left w:val="none" w:sz="0" w:space="0" w:color="auto"/>
                <w:bottom w:val="none" w:sz="0" w:space="0" w:color="auto"/>
                <w:right w:val="none" w:sz="0" w:space="0" w:color="auto"/>
              </w:divBdr>
              <w:divsChild>
                <w:div w:id="1002926807">
                  <w:marLeft w:val="0"/>
                  <w:marRight w:val="0"/>
                  <w:marTop w:val="0"/>
                  <w:marBottom w:val="0"/>
                  <w:divBdr>
                    <w:top w:val="none" w:sz="0" w:space="0" w:color="auto"/>
                    <w:left w:val="none" w:sz="0" w:space="0" w:color="auto"/>
                    <w:bottom w:val="none" w:sz="0" w:space="0" w:color="auto"/>
                    <w:right w:val="none" w:sz="0" w:space="0" w:color="auto"/>
                  </w:divBdr>
                </w:div>
              </w:divsChild>
            </w:div>
            <w:div w:id="1297957179">
              <w:marLeft w:val="0"/>
              <w:marRight w:val="0"/>
              <w:marTop w:val="0"/>
              <w:marBottom w:val="0"/>
              <w:divBdr>
                <w:top w:val="none" w:sz="0" w:space="0" w:color="auto"/>
                <w:left w:val="none" w:sz="0" w:space="0" w:color="auto"/>
                <w:bottom w:val="none" w:sz="0" w:space="0" w:color="auto"/>
                <w:right w:val="none" w:sz="0" w:space="0" w:color="auto"/>
              </w:divBdr>
              <w:divsChild>
                <w:div w:id="859702998">
                  <w:marLeft w:val="0"/>
                  <w:marRight w:val="0"/>
                  <w:marTop w:val="0"/>
                  <w:marBottom w:val="0"/>
                  <w:divBdr>
                    <w:top w:val="none" w:sz="0" w:space="0" w:color="auto"/>
                    <w:left w:val="none" w:sz="0" w:space="0" w:color="auto"/>
                    <w:bottom w:val="none" w:sz="0" w:space="0" w:color="auto"/>
                    <w:right w:val="none" w:sz="0" w:space="0" w:color="auto"/>
                  </w:divBdr>
                </w:div>
              </w:divsChild>
            </w:div>
            <w:div w:id="1401441172">
              <w:marLeft w:val="0"/>
              <w:marRight w:val="0"/>
              <w:marTop w:val="0"/>
              <w:marBottom w:val="0"/>
              <w:divBdr>
                <w:top w:val="none" w:sz="0" w:space="0" w:color="auto"/>
                <w:left w:val="none" w:sz="0" w:space="0" w:color="auto"/>
                <w:bottom w:val="none" w:sz="0" w:space="0" w:color="auto"/>
                <w:right w:val="none" w:sz="0" w:space="0" w:color="auto"/>
              </w:divBdr>
              <w:divsChild>
                <w:div w:id="218244468">
                  <w:marLeft w:val="0"/>
                  <w:marRight w:val="0"/>
                  <w:marTop w:val="0"/>
                  <w:marBottom w:val="0"/>
                  <w:divBdr>
                    <w:top w:val="none" w:sz="0" w:space="0" w:color="auto"/>
                    <w:left w:val="none" w:sz="0" w:space="0" w:color="auto"/>
                    <w:bottom w:val="none" w:sz="0" w:space="0" w:color="auto"/>
                    <w:right w:val="none" w:sz="0" w:space="0" w:color="auto"/>
                  </w:divBdr>
                </w:div>
              </w:divsChild>
            </w:div>
            <w:div w:id="1456213976">
              <w:marLeft w:val="0"/>
              <w:marRight w:val="0"/>
              <w:marTop w:val="0"/>
              <w:marBottom w:val="0"/>
              <w:divBdr>
                <w:top w:val="none" w:sz="0" w:space="0" w:color="auto"/>
                <w:left w:val="none" w:sz="0" w:space="0" w:color="auto"/>
                <w:bottom w:val="none" w:sz="0" w:space="0" w:color="auto"/>
                <w:right w:val="none" w:sz="0" w:space="0" w:color="auto"/>
              </w:divBdr>
              <w:divsChild>
                <w:div w:id="2068069976">
                  <w:marLeft w:val="0"/>
                  <w:marRight w:val="0"/>
                  <w:marTop w:val="0"/>
                  <w:marBottom w:val="0"/>
                  <w:divBdr>
                    <w:top w:val="none" w:sz="0" w:space="0" w:color="auto"/>
                    <w:left w:val="none" w:sz="0" w:space="0" w:color="auto"/>
                    <w:bottom w:val="none" w:sz="0" w:space="0" w:color="auto"/>
                    <w:right w:val="none" w:sz="0" w:space="0" w:color="auto"/>
                  </w:divBdr>
                </w:div>
              </w:divsChild>
            </w:div>
            <w:div w:id="1628195948">
              <w:marLeft w:val="0"/>
              <w:marRight w:val="0"/>
              <w:marTop w:val="0"/>
              <w:marBottom w:val="0"/>
              <w:divBdr>
                <w:top w:val="none" w:sz="0" w:space="0" w:color="auto"/>
                <w:left w:val="none" w:sz="0" w:space="0" w:color="auto"/>
                <w:bottom w:val="none" w:sz="0" w:space="0" w:color="auto"/>
                <w:right w:val="none" w:sz="0" w:space="0" w:color="auto"/>
              </w:divBdr>
              <w:divsChild>
                <w:div w:id="2021662484">
                  <w:marLeft w:val="0"/>
                  <w:marRight w:val="0"/>
                  <w:marTop w:val="0"/>
                  <w:marBottom w:val="0"/>
                  <w:divBdr>
                    <w:top w:val="none" w:sz="0" w:space="0" w:color="auto"/>
                    <w:left w:val="none" w:sz="0" w:space="0" w:color="auto"/>
                    <w:bottom w:val="none" w:sz="0" w:space="0" w:color="auto"/>
                    <w:right w:val="none" w:sz="0" w:space="0" w:color="auto"/>
                  </w:divBdr>
                </w:div>
              </w:divsChild>
            </w:div>
            <w:div w:id="1639725594">
              <w:marLeft w:val="0"/>
              <w:marRight w:val="0"/>
              <w:marTop w:val="0"/>
              <w:marBottom w:val="0"/>
              <w:divBdr>
                <w:top w:val="none" w:sz="0" w:space="0" w:color="auto"/>
                <w:left w:val="none" w:sz="0" w:space="0" w:color="auto"/>
                <w:bottom w:val="none" w:sz="0" w:space="0" w:color="auto"/>
                <w:right w:val="none" w:sz="0" w:space="0" w:color="auto"/>
              </w:divBdr>
              <w:divsChild>
                <w:div w:id="1775595594">
                  <w:marLeft w:val="0"/>
                  <w:marRight w:val="0"/>
                  <w:marTop w:val="0"/>
                  <w:marBottom w:val="0"/>
                  <w:divBdr>
                    <w:top w:val="none" w:sz="0" w:space="0" w:color="auto"/>
                    <w:left w:val="none" w:sz="0" w:space="0" w:color="auto"/>
                    <w:bottom w:val="none" w:sz="0" w:space="0" w:color="auto"/>
                    <w:right w:val="none" w:sz="0" w:space="0" w:color="auto"/>
                  </w:divBdr>
                </w:div>
              </w:divsChild>
            </w:div>
            <w:div w:id="1717585144">
              <w:marLeft w:val="0"/>
              <w:marRight w:val="0"/>
              <w:marTop w:val="0"/>
              <w:marBottom w:val="0"/>
              <w:divBdr>
                <w:top w:val="none" w:sz="0" w:space="0" w:color="auto"/>
                <w:left w:val="none" w:sz="0" w:space="0" w:color="auto"/>
                <w:bottom w:val="none" w:sz="0" w:space="0" w:color="auto"/>
                <w:right w:val="none" w:sz="0" w:space="0" w:color="auto"/>
              </w:divBdr>
              <w:divsChild>
                <w:div w:id="529225790">
                  <w:marLeft w:val="0"/>
                  <w:marRight w:val="0"/>
                  <w:marTop w:val="0"/>
                  <w:marBottom w:val="0"/>
                  <w:divBdr>
                    <w:top w:val="none" w:sz="0" w:space="0" w:color="auto"/>
                    <w:left w:val="none" w:sz="0" w:space="0" w:color="auto"/>
                    <w:bottom w:val="none" w:sz="0" w:space="0" w:color="auto"/>
                    <w:right w:val="none" w:sz="0" w:space="0" w:color="auto"/>
                  </w:divBdr>
                </w:div>
              </w:divsChild>
            </w:div>
            <w:div w:id="1745487415">
              <w:marLeft w:val="0"/>
              <w:marRight w:val="0"/>
              <w:marTop w:val="0"/>
              <w:marBottom w:val="0"/>
              <w:divBdr>
                <w:top w:val="none" w:sz="0" w:space="0" w:color="auto"/>
                <w:left w:val="none" w:sz="0" w:space="0" w:color="auto"/>
                <w:bottom w:val="none" w:sz="0" w:space="0" w:color="auto"/>
                <w:right w:val="none" w:sz="0" w:space="0" w:color="auto"/>
              </w:divBdr>
              <w:divsChild>
                <w:div w:id="751973472">
                  <w:marLeft w:val="0"/>
                  <w:marRight w:val="0"/>
                  <w:marTop w:val="0"/>
                  <w:marBottom w:val="0"/>
                  <w:divBdr>
                    <w:top w:val="none" w:sz="0" w:space="0" w:color="auto"/>
                    <w:left w:val="none" w:sz="0" w:space="0" w:color="auto"/>
                    <w:bottom w:val="none" w:sz="0" w:space="0" w:color="auto"/>
                    <w:right w:val="none" w:sz="0" w:space="0" w:color="auto"/>
                  </w:divBdr>
                </w:div>
              </w:divsChild>
            </w:div>
            <w:div w:id="1753700374">
              <w:marLeft w:val="0"/>
              <w:marRight w:val="0"/>
              <w:marTop w:val="0"/>
              <w:marBottom w:val="0"/>
              <w:divBdr>
                <w:top w:val="none" w:sz="0" w:space="0" w:color="auto"/>
                <w:left w:val="none" w:sz="0" w:space="0" w:color="auto"/>
                <w:bottom w:val="none" w:sz="0" w:space="0" w:color="auto"/>
                <w:right w:val="none" w:sz="0" w:space="0" w:color="auto"/>
              </w:divBdr>
              <w:divsChild>
                <w:div w:id="1754886251">
                  <w:marLeft w:val="0"/>
                  <w:marRight w:val="0"/>
                  <w:marTop w:val="0"/>
                  <w:marBottom w:val="0"/>
                  <w:divBdr>
                    <w:top w:val="none" w:sz="0" w:space="0" w:color="auto"/>
                    <w:left w:val="none" w:sz="0" w:space="0" w:color="auto"/>
                    <w:bottom w:val="none" w:sz="0" w:space="0" w:color="auto"/>
                    <w:right w:val="none" w:sz="0" w:space="0" w:color="auto"/>
                  </w:divBdr>
                </w:div>
              </w:divsChild>
            </w:div>
            <w:div w:id="1826432400">
              <w:marLeft w:val="0"/>
              <w:marRight w:val="0"/>
              <w:marTop w:val="0"/>
              <w:marBottom w:val="0"/>
              <w:divBdr>
                <w:top w:val="none" w:sz="0" w:space="0" w:color="auto"/>
                <w:left w:val="none" w:sz="0" w:space="0" w:color="auto"/>
                <w:bottom w:val="none" w:sz="0" w:space="0" w:color="auto"/>
                <w:right w:val="none" w:sz="0" w:space="0" w:color="auto"/>
              </w:divBdr>
              <w:divsChild>
                <w:div w:id="762340862">
                  <w:marLeft w:val="0"/>
                  <w:marRight w:val="0"/>
                  <w:marTop w:val="0"/>
                  <w:marBottom w:val="0"/>
                  <w:divBdr>
                    <w:top w:val="none" w:sz="0" w:space="0" w:color="auto"/>
                    <w:left w:val="none" w:sz="0" w:space="0" w:color="auto"/>
                    <w:bottom w:val="none" w:sz="0" w:space="0" w:color="auto"/>
                    <w:right w:val="none" w:sz="0" w:space="0" w:color="auto"/>
                  </w:divBdr>
                </w:div>
              </w:divsChild>
            </w:div>
            <w:div w:id="1831939667">
              <w:marLeft w:val="0"/>
              <w:marRight w:val="0"/>
              <w:marTop w:val="0"/>
              <w:marBottom w:val="0"/>
              <w:divBdr>
                <w:top w:val="none" w:sz="0" w:space="0" w:color="auto"/>
                <w:left w:val="none" w:sz="0" w:space="0" w:color="auto"/>
                <w:bottom w:val="none" w:sz="0" w:space="0" w:color="auto"/>
                <w:right w:val="none" w:sz="0" w:space="0" w:color="auto"/>
              </w:divBdr>
              <w:divsChild>
                <w:div w:id="1757627426">
                  <w:marLeft w:val="0"/>
                  <w:marRight w:val="0"/>
                  <w:marTop w:val="0"/>
                  <w:marBottom w:val="0"/>
                  <w:divBdr>
                    <w:top w:val="none" w:sz="0" w:space="0" w:color="auto"/>
                    <w:left w:val="none" w:sz="0" w:space="0" w:color="auto"/>
                    <w:bottom w:val="none" w:sz="0" w:space="0" w:color="auto"/>
                    <w:right w:val="none" w:sz="0" w:space="0" w:color="auto"/>
                  </w:divBdr>
                </w:div>
              </w:divsChild>
            </w:div>
            <w:div w:id="1841307004">
              <w:marLeft w:val="0"/>
              <w:marRight w:val="0"/>
              <w:marTop w:val="0"/>
              <w:marBottom w:val="0"/>
              <w:divBdr>
                <w:top w:val="none" w:sz="0" w:space="0" w:color="auto"/>
                <w:left w:val="none" w:sz="0" w:space="0" w:color="auto"/>
                <w:bottom w:val="none" w:sz="0" w:space="0" w:color="auto"/>
                <w:right w:val="none" w:sz="0" w:space="0" w:color="auto"/>
              </w:divBdr>
              <w:divsChild>
                <w:div w:id="1793670685">
                  <w:marLeft w:val="0"/>
                  <w:marRight w:val="0"/>
                  <w:marTop w:val="0"/>
                  <w:marBottom w:val="0"/>
                  <w:divBdr>
                    <w:top w:val="none" w:sz="0" w:space="0" w:color="auto"/>
                    <w:left w:val="none" w:sz="0" w:space="0" w:color="auto"/>
                    <w:bottom w:val="none" w:sz="0" w:space="0" w:color="auto"/>
                    <w:right w:val="none" w:sz="0" w:space="0" w:color="auto"/>
                  </w:divBdr>
                </w:div>
              </w:divsChild>
            </w:div>
            <w:div w:id="1857185882">
              <w:marLeft w:val="0"/>
              <w:marRight w:val="0"/>
              <w:marTop w:val="0"/>
              <w:marBottom w:val="0"/>
              <w:divBdr>
                <w:top w:val="none" w:sz="0" w:space="0" w:color="auto"/>
                <w:left w:val="none" w:sz="0" w:space="0" w:color="auto"/>
                <w:bottom w:val="none" w:sz="0" w:space="0" w:color="auto"/>
                <w:right w:val="none" w:sz="0" w:space="0" w:color="auto"/>
              </w:divBdr>
              <w:divsChild>
                <w:div w:id="1051804579">
                  <w:marLeft w:val="0"/>
                  <w:marRight w:val="0"/>
                  <w:marTop w:val="0"/>
                  <w:marBottom w:val="0"/>
                  <w:divBdr>
                    <w:top w:val="none" w:sz="0" w:space="0" w:color="auto"/>
                    <w:left w:val="none" w:sz="0" w:space="0" w:color="auto"/>
                    <w:bottom w:val="none" w:sz="0" w:space="0" w:color="auto"/>
                    <w:right w:val="none" w:sz="0" w:space="0" w:color="auto"/>
                  </w:divBdr>
                </w:div>
              </w:divsChild>
            </w:div>
            <w:div w:id="1893997004">
              <w:marLeft w:val="0"/>
              <w:marRight w:val="0"/>
              <w:marTop w:val="0"/>
              <w:marBottom w:val="0"/>
              <w:divBdr>
                <w:top w:val="none" w:sz="0" w:space="0" w:color="auto"/>
                <w:left w:val="none" w:sz="0" w:space="0" w:color="auto"/>
                <w:bottom w:val="none" w:sz="0" w:space="0" w:color="auto"/>
                <w:right w:val="none" w:sz="0" w:space="0" w:color="auto"/>
              </w:divBdr>
              <w:divsChild>
                <w:div w:id="618685470">
                  <w:marLeft w:val="0"/>
                  <w:marRight w:val="0"/>
                  <w:marTop w:val="0"/>
                  <w:marBottom w:val="0"/>
                  <w:divBdr>
                    <w:top w:val="none" w:sz="0" w:space="0" w:color="auto"/>
                    <w:left w:val="none" w:sz="0" w:space="0" w:color="auto"/>
                    <w:bottom w:val="none" w:sz="0" w:space="0" w:color="auto"/>
                    <w:right w:val="none" w:sz="0" w:space="0" w:color="auto"/>
                  </w:divBdr>
                </w:div>
              </w:divsChild>
            </w:div>
            <w:div w:id="1901473153">
              <w:marLeft w:val="0"/>
              <w:marRight w:val="0"/>
              <w:marTop w:val="0"/>
              <w:marBottom w:val="0"/>
              <w:divBdr>
                <w:top w:val="none" w:sz="0" w:space="0" w:color="auto"/>
                <w:left w:val="none" w:sz="0" w:space="0" w:color="auto"/>
                <w:bottom w:val="none" w:sz="0" w:space="0" w:color="auto"/>
                <w:right w:val="none" w:sz="0" w:space="0" w:color="auto"/>
              </w:divBdr>
              <w:divsChild>
                <w:div w:id="200822138">
                  <w:marLeft w:val="0"/>
                  <w:marRight w:val="0"/>
                  <w:marTop w:val="0"/>
                  <w:marBottom w:val="0"/>
                  <w:divBdr>
                    <w:top w:val="none" w:sz="0" w:space="0" w:color="auto"/>
                    <w:left w:val="none" w:sz="0" w:space="0" w:color="auto"/>
                    <w:bottom w:val="none" w:sz="0" w:space="0" w:color="auto"/>
                    <w:right w:val="none" w:sz="0" w:space="0" w:color="auto"/>
                  </w:divBdr>
                </w:div>
              </w:divsChild>
            </w:div>
            <w:div w:id="1978604733">
              <w:marLeft w:val="0"/>
              <w:marRight w:val="0"/>
              <w:marTop w:val="0"/>
              <w:marBottom w:val="0"/>
              <w:divBdr>
                <w:top w:val="none" w:sz="0" w:space="0" w:color="auto"/>
                <w:left w:val="none" w:sz="0" w:space="0" w:color="auto"/>
                <w:bottom w:val="none" w:sz="0" w:space="0" w:color="auto"/>
                <w:right w:val="none" w:sz="0" w:space="0" w:color="auto"/>
              </w:divBdr>
              <w:divsChild>
                <w:div w:id="673920630">
                  <w:marLeft w:val="0"/>
                  <w:marRight w:val="0"/>
                  <w:marTop w:val="0"/>
                  <w:marBottom w:val="0"/>
                  <w:divBdr>
                    <w:top w:val="none" w:sz="0" w:space="0" w:color="auto"/>
                    <w:left w:val="none" w:sz="0" w:space="0" w:color="auto"/>
                    <w:bottom w:val="none" w:sz="0" w:space="0" w:color="auto"/>
                    <w:right w:val="none" w:sz="0" w:space="0" w:color="auto"/>
                  </w:divBdr>
                </w:div>
              </w:divsChild>
            </w:div>
            <w:div w:id="2009936557">
              <w:marLeft w:val="0"/>
              <w:marRight w:val="0"/>
              <w:marTop w:val="0"/>
              <w:marBottom w:val="0"/>
              <w:divBdr>
                <w:top w:val="none" w:sz="0" w:space="0" w:color="auto"/>
                <w:left w:val="none" w:sz="0" w:space="0" w:color="auto"/>
                <w:bottom w:val="none" w:sz="0" w:space="0" w:color="auto"/>
                <w:right w:val="none" w:sz="0" w:space="0" w:color="auto"/>
              </w:divBdr>
              <w:divsChild>
                <w:div w:id="65153463">
                  <w:marLeft w:val="0"/>
                  <w:marRight w:val="0"/>
                  <w:marTop w:val="0"/>
                  <w:marBottom w:val="0"/>
                  <w:divBdr>
                    <w:top w:val="none" w:sz="0" w:space="0" w:color="auto"/>
                    <w:left w:val="none" w:sz="0" w:space="0" w:color="auto"/>
                    <w:bottom w:val="none" w:sz="0" w:space="0" w:color="auto"/>
                    <w:right w:val="none" w:sz="0" w:space="0" w:color="auto"/>
                  </w:divBdr>
                </w:div>
              </w:divsChild>
            </w:div>
            <w:div w:id="2012174604">
              <w:marLeft w:val="0"/>
              <w:marRight w:val="0"/>
              <w:marTop w:val="0"/>
              <w:marBottom w:val="0"/>
              <w:divBdr>
                <w:top w:val="none" w:sz="0" w:space="0" w:color="auto"/>
                <w:left w:val="none" w:sz="0" w:space="0" w:color="auto"/>
                <w:bottom w:val="none" w:sz="0" w:space="0" w:color="auto"/>
                <w:right w:val="none" w:sz="0" w:space="0" w:color="auto"/>
              </w:divBdr>
              <w:divsChild>
                <w:div w:id="312494241">
                  <w:marLeft w:val="0"/>
                  <w:marRight w:val="0"/>
                  <w:marTop w:val="0"/>
                  <w:marBottom w:val="0"/>
                  <w:divBdr>
                    <w:top w:val="none" w:sz="0" w:space="0" w:color="auto"/>
                    <w:left w:val="none" w:sz="0" w:space="0" w:color="auto"/>
                    <w:bottom w:val="none" w:sz="0" w:space="0" w:color="auto"/>
                    <w:right w:val="none" w:sz="0" w:space="0" w:color="auto"/>
                  </w:divBdr>
                </w:div>
              </w:divsChild>
            </w:div>
            <w:div w:id="2026707434">
              <w:marLeft w:val="0"/>
              <w:marRight w:val="0"/>
              <w:marTop w:val="0"/>
              <w:marBottom w:val="0"/>
              <w:divBdr>
                <w:top w:val="none" w:sz="0" w:space="0" w:color="auto"/>
                <w:left w:val="none" w:sz="0" w:space="0" w:color="auto"/>
                <w:bottom w:val="none" w:sz="0" w:space="0" w:color="auto"/>
                <w:right w:val="none" w:sz="0" w:space="0" w:color="auto"/>
              </w:divBdr>
              <w:divsChild>
                <w:div w:id="42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kristo@obz.h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erica.gabric@mrrfeu.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161956490C54B86F77255E423C0C8" ma:contentTypeVersion="13" ma:contentTypeDescription="Create a new document." ma:contentTypeScope="" ma:versionID="a72fd837e4ceacfbd85f2bf6f875d854">
  <xsd:schema xmlns:xsd="http://www.w3.org/2001/XMLSchema" xmlns:xs="http://www.w3.org/2001/XMLSchema" xmlns:p="http://schemas.microsoft.com/office/2006/metadata/properties" xmlns:ns3="90cb8d0c-4d1a-4a22-b35f-c14d964e8bb7" xmlns:ns4="0959c283-1770-4259-a7c6-ba74068e1d13" targetNamespace="http://schemas.microsoft.com/office/2006/metadata/properties" ma:root="true" ma:fieldsID="d7a644ed4817cb2d1c3510c4a9f362ff" ns3:_="" ns4:_="">
    <xsd:import namespace="90cb8d0c-4d1a-4a22-b35f-c14d964e8bb7"/>
    <xsd:import namespace="0959c283-1770-4259-a7c6-ba74068e1d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b8d0c-4d1a-4a22-b35f-c14d964e8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9c283-1770-4259-a7c6-ba74068e1d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4C3C0-2C7A-4B5E-940E-A01EAE11A2D1}">
  <ds:schemaRefs>
    <ds:schemaRef ds:uri="http://schemas.microsoft.com/sharepoint/v3/contenttype/forms"/>
  </ds:schemaRefs>
</ds:datastoreItem>
</file>

<file path=customXml/itemProps2.xml><?xml version="1.0" encoding="utf-8"?>
<ds:datastoreItem xmlns:ds="http://schemas.openxmlformats.org/officeDocument/2006/customXml" ds:itemID="{1D6A30E2-B4DD-4579-BE80-96004642AD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2D8F1-1086-42FB-A8A8-82240593C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b8d0c-4d1a-4a22-b35f-c14d964e8bb7"/>
    <ds:schemaRef ds:uri="0959c283-1770-4259-a7c6-ba74068e1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1649</Words>
  <Characters>11379</Characters>
  <Application>Microsoft Office Word</Application>
  <DocSecurity>0</DocSecurity>
  <Lines>94</Lines>
  <Paragraphs>26</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Lóránt Deme</dc:creator>
  <cp:keywords/>
  <dc:description/>
  <cp:lastModifiedBy>Zoltán Pámer</cp:lastModifiedBy>
  <cp:revision>9</cp:revision>
  <dcterms:created xsi:type="dcterms:W3CDTF">2021-04-13T19:07:00Z</dcterms:created>
  <dcterms:modified xsi:type="dcterms:W3CDTF">2021-04-13T19:49:00Z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0x010100647161956490C54B86F77255E423C0C8</vt:lpwstr>
  </property>
</Properties>
</file>